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F3" w:rsidRPr="006A7F7A" w:rsidRDefault="003E3D15" w:rsidP="003E3D15">
      <w:pPr>
        <w:spacing w:after="0" w:line="240" w:lineRule="auto"/>
        <w:ind w:left="-567"/>
        <w:jc w:val="both"/>
        <w:rPr>
          <w:rFonts w:ascii="Times New Roman" w:eastAsia="Calibri" w:hAnsi="Times New Roman" w:cs="Times New Roman"/>
          <w:sz w:val="24"/>
          <w:szCs w:val="24"/>
        </w:rPr>
      </w:pPr>
      <w:bookmarkStart w:id="0" w:name="_GoBack"/>
      <w:r>
        <w:rPr>
          <w:rFonts w:ascii="TimesNewRomanPSMT" w:eastAsia="Times New Roman" w:hAnsi="TimesNewRomanPSMT" w:cs="TimesNewRomanPSMT"/>
          <w:noProof/>
          <w:sz w:val="24"/>
          <w:szCs w:val="24"/>
          <w:lang w:eastAsia="ru-RU"/>
        </w:rPr>
        <w:drawing>
          <wp:inline distT="0" distB="0" distL="0" distR="0" wp14:anchorId="6CEB1FB9" wp14:editId="132CF525">
            <wp:extent cx="6447098" cy="9216909"/>
            <wp:effectExtent l="0" t="0" r="0" b="3810"/>
            <wp:docPr id="1" name="Рисунок 1" descr="C:\Users\CDT1\Documents\Scan\1 стр Отчет о коррупц рисках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T1\Documents\Scan\1 стр Отчет о коррупц рисках 2022.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450165" cy="922129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421"/>
      </w:tblGrid>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хозяйственные функции в учреждении, в сфере деятельности которых может возникнуть коррупционный риск и (или) выявлен </w:t>
            </w:r>
            <w:proofErr w:type="spellStart"/>
            <w:r w:rsidRPr="006A7F7A">
              <w:rPr>
                <w:rFonts w:ascii="Times New Roman" w:eastAsia="Times New Roman" w:hAnsi="Times New Roman" w:cs="Times New Roman"/>
                <w:sz w:val="24"/>
                <w:szCs w:val="24"/>
                <w:lang w:eastAsia="ru-RU"/>
              </w:rPr>
              <w:t>коррупциогенный</w:t>
            </w:r>
            <w:proofErr w:type="spellEnd"/>
            <w:r w:rsidRPr="006A7F7A">
              <w:rPr>
                <w:rFonts w:ascii="Times New Roman" w:eastAsia="Times New Roman" w:hAnsi="Times New Roman" w:cs="Times New Roman"/>
                <w:sz w:val="24"/>
                <w:szCs w:val="24"/>
                <w:lang w:eastAsia="ru-RU"/>
              </w:rPr>
              <w:t xml:space="preserve"> фактор</w:t>
            </w:r>
          </w:p>
        </w:tc>
      </w:tr>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t>Коррупционный риск</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t>возможность совершения работником учреждения, а также иными лицами от имени или в интересах учреждения коррупционного правонарушения</w:t>
            </w:r>
          </w:p>
        </w:tc>
      </w:tr>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Карта коррупционных рисков</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сводное описание критических точек процессов и возможных коррупционных правонарушений </w:t>
            </w:r>
          </w:p>
        </w:tc>
      </w:tr>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Критическая точка</w:t>
            </w:r>
          </w:p>
        </w:tc>
        <w:tc>
          <w:tcPr>
            <w:tcW w:w="7421" w:type="dxa"/>
            <w:shd w:val="clear" w:color="auto" w:fill="auto"/>
          </w:tcPr>
          <w:p w:rsidR="004A4580" w:rsidRPr="006A7F7A" w:rsidRDefault="004A4580" w:rsidP="00CA15D9">
            <w:pPr>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подпроцесс, особенности реализации которого создают объективные возможности для совершения работниками учреждения коррупционных правонарушений</w:t>
            </w:r>
            <w:r w:rsidRPr="006A7F7A">
              <w:rPr>
                <w:rFonts w:ascii="Times New Roman" w:eastAsia="Calibri" w:hAnsi="Times New Roman" w:cs="Times New Roman"/>
                <w:sz w:val="24"/>
                <w:szCs w:val="24"/>
              </w:rPr>
              <w:t>, например:</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ключевые события процесса (вехи процесса); ситуации, требующие принятия работником решения, затрагивающего его личные или иных лиц права и законные интересы;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связанные с движением денежных средств и материальных ценностей;</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моменты перехода прав владения и (или) распоряжения, и (или) пользования; </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смена лица, ответственного за сохранность активов;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возникновение или смена обязательств (доходных и расходных);</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передача полномочий от одного ответственного лица к другому;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действия, осуществляемые на стыке нескольких процессов (участок перехода ответственности);</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изменение формы передачи информации (например, когда данные отчета, подготовленного в бумажном виде, заносятся в информационную систему);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в которых нормативными правовыми актами предусмотрено обязательное исполнение контрольного действия/ процедуры;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прочие действия (бездействие) и (или) решения, которые несут в себе существенные риски процесса</w:t>
            </w:r>
          </w:p>
        </w:tc>
      </w:tr>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Оценка коррупционных рисков</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общий процесс идентификации, анализа и ранжирования коррупционных рисков</w:t>
            </w:r>
          </w:p>
        </w:tc>
      </w:tr>
      <w:tr w:rsidR="004A4580" w:rsidRPr="006A7F7A" w:rsidTr="003E3D15">
        <w:tc>
          <w:tcPr>
            <w:tcW w:w="2433"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Факторы коррупционных рисков (</w:t>
            </w:r>
            <w:proofErr w:type="spellStart"/>
            <w:r w:rsidRPr="006A7F7A">
              <w:rPr>
                <w:rFonts w:ascii="Times New Roman" w:eastAsia="Times New Roman" w:hAnsi="Times New Roman" w:cs="Times New Roman"/>
                <w:sz w:val="24"/>
                <w:szCs w:val="24"/>
                <w:lang w:eastAsia="ru-RU"/>
              </w:rPr>
              <w:t>коррупциогенные</w:t>
            </w:r>
            <w:proofErr w:type="spellEnd"/>
            <w:r w:rsidRPr="006A7F7A">
              <w:rPr>
                <w:rFonts w:ascii="Times New Roman" w:eastAsia="Times New Roman" w:hAnsi="Times New Roman" w:cs="Times New Roman"/>
                <w:sz w:val="24"/>
                <w:szCs w:val="24"/>
                <w:lang w:eastAsia="ru-RU"/>
              </w:rPr>
              <w:t xml:space="preserve"> факторы)</w:t>
            </w:r>
          </w:p>
        </w:tc>
        <w:tc>
          <w:tcPr>
            <w:tcW w:w="7421"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коренные причины коррупционных рисков – явление или совокупность явлений, объективные (например: доступность/незащищенность актива, отсутствие регламентации, бесконтрольность при осуществлении процесса) и (или) субъективные (например: отрицательная,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xml:space="preserve">. корыстная мотивация работника, неприязнь или ложно понятые интересы руководителей, организаций, контрагентов,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 (проекты) нормативных правовых и локальных нормативных актов: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устанавливающие для </w:t>
            </w:r>
            <w:proofErr w:type="spellStart"/>
            <w:r w:rsidRPr="006A7F7A">
              <w:rPr>
                <w:rFonts w:ascii="Times New Roman" w:eastAsia="Times New Roman" w:hAnsi="Times New Roman" w:cs="Times New Roman"/>
                <w:sz w:val="24"/>
                <w:szCs w:val="24"/>
                <w:lang w:eastAsia="ru-RU"/>
              </w:rPr>
              <w:t>правоприменителя</w:t>
            </w:r>
            <w:proofErr w:type="spellEnd"/>
            <w:r w:rsidRPr="006A7F7A">
              <w:rPr>
                <w:rFonts w:ascii="Times New Roman" w:eastAsia="Times New Roman" w:hAnsi="Times New Roman" w:cs="Times New Roman"/>
                <w:sz w:val="24"/>
                <w:szCs w:val="24"/>
                <w:lang w:eastAsia="ru-RU"/>
              </w:rPr>
              <w:t xml:space="preserve"> необоснованно широкие пределы усмотрения или возможность необоснованного применения исключений из общих правил;</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tc>
      </w:tr>
    </w:tbl>
    <w:p w:rsidR="00C316F3" w:rsidRPr="006A7F7A" w:rsidRDefault="00C316F3" w:rsidP="00C316F3">
      <w:pPr>
        <w:spacing w:after="0" w:line="240" w:lineRule="auto"/>
        <w:ind w:firstLine="709"/>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lastRenderedPageBreak/>
        <w:t>В рамках оценки коррупционных рисков проведен анализ локальных актов и иных документов МБУДО «ЦДТТ», в том числе, таких как:</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Устав</w:t>
      </w:r>
      <w:r w:rsid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w:t>
      </w:r>
      <w:r w:rsidR="00267364" w:rsidRPr="006A7F7A">
        <w:rPr>
          <w:rFonts w:ascii="Times New Roman" w:eastAsia="Calibri" w:hAnsi="Times New Roman" w:cs="Times New Roman"/>
          <w:sz w:val="24"/>
          <w:szCs w:val="24"/>
        </w:rPr>
        <w:t xml:space="preserve"> государственное муниципальное задание на 202</w:t>
      </w:r>
      <w:r w:rsidR="00E057B5">
        <w:rPr>
          <w:rFonts w:ascii="Times New Roman" w:eastAsia="Calibri" w:hAnsi="Times New Roman" w:cs="Times New Roman"/>
          <w:sz w:val="24"/>
          <w:szCs w:val="24"/>
        </w:rPr>
        <w:t>2</w:t>
      </w:r>
      <w:r w:rsidR="00267364" w:rsidRPr="006A7F7A">
        <w:rPr>
          <w:rFonts w:ascii="Times New Roman" w:eastAsia="Calibri" w:hAnsi="Times New Roman" w:cs="Times New Roman"/>
          <w:sz w:val="24"/>
          <w:szCs w:val="24"/>
        </w:rPr>
        <w:t xml:space="preserve"> год и плановый период 202</w:t>
      </w:r>
      <w:r w:rsidR="00E057B5">
        <w:rPr>
          <w:rFonts w:ascii="Times New Roman" w:eastAsia="Calibri" w:hAnsi="Times New Roman" w:cs="Times New Roman"/>
          <w:sz w:val="24"/>
          <w:szCs w:val="24"/>
        </w:rPr>
        <w:t>3</w:t>
      </w:r>
      <w:r w:rsidR="00267364" w:rsidRPr="006A7F7A">
        <w:rPr>
          <w:rFonts w:ascii="Times New Roman" w:eastAsia="Calibri" w:hAnsi="Times New Roman" w:cs="Times New Roman"/>
          <w:sz w:val="24"/>
          <w:szCs w:val="24"/>
        </w:rPr>
        <w:t>-202</w:t>
      </w:r>
      <w:r w:rsidR="00E057B5">
        <w:rPr>
          <w:rFonts w:ascii="Times New Roman" w:eastAsia="Calibri" w:hAnsi="Times New Roman" w:cs="Times New Roman"/>
          <w:sz w:val="24"/>
          <w:szCs w:val="24"/>
        </w:rPr>
        <w:t>4</w:t>
      </w:r>
      <w:r w:rsidRPr="006A7F7A">
        <w:rPr>
          <w:rFonts w:ascii="Times New Roman" w:eastAsia="Calibri" w:hAnsi="Times New Roman" w:cs="Times New Roman"/>
          <w:sz w:val="24"/>
          <w:szCs w:val="24"/>
        </w:rPr>
        <w:t xml:space="preserve"> годов</w:t>
      </w:r>
      <w:r w:rsidR="00267364"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план</w:t>
      </w:r>
      <w:r w:rsidR="00C316F3" w:rsidRPr="006A7F7A">
        <w:rPr>
          <w:rFonts w:ascii="Times New Roman" w:eastAsia="Calibri" w:hAnsi="Times New Roman" w:cs="Times New Roman"/>
          <w:sz w:val="24"/>
          <w:szCs w:val="24"/>
        </w:rPr>
        <w:t xml:space="preserve"> финансово-хозяйстве</w:t>
      </w:r>
      <w:r w:rsidRPr="006A7F7A">
        <w:rPr>
          <w:rFonts w:ascii="Times New Roman" w:eastAsia="Calibri" w:hAnsi="Times New Roman" w:cs="Times New Roman"/>
          <w:sz w:val="24"/>
          <w:szCs w:val="24"/>
        </w:rPr>
        <w:t>нной деятельности на 202</w:t>
      </w:r>
      <w:r w:rsidR="00E057B5">
        <w:rPr>
          <w:rFonts w:ascii="Times New Roman" w:eastAsia="Calibri" w:hAnsi="Times New Roman" w:cs="Times New Roman"/>
          <w:sz w:val="24"/>
          <w:szCs w:val="24"/>
        </w:rPr>
        <w:t>2</w:t>
      </w:r>
      <w:r w:rsidRPr="006A7F7A">
        <w:rPr>
          <w:rFonts w:ascii="Times New Roman" w:eastAsia="Calibri" w:hAnsi="Times New Roman" w:cs="Times New Roman"/>
          <w:sz w:val="24"/>
          <w:szCs w:val="24"/>
        </w:rPr>
        <w:t xml:space="preserve"> год и плановый период 202</w:t>
      </w:r>
      <w:r w:rsidR="00E057B5">
        <w:rPr>
          <w:rFonts w:ascii="Times New Roman" w:eastAsia="Calibri" w:hAnsi="Times New Roman" w:cs="Times New Roman"/>
          <w:sz w:val="24"/>
          <w:szCs w:val="24"/>
        </w:rPr>
        <w:t>3</w:t>
      </w:r>
      <w:r w:rsidRPr="006A7F7A">
        <w:rPr>
          <w:rFonts w:ascii="Times New Roman" w:eastAsia="Calibri" w:hAnsi="Times New Roman" w:cs="Times New Roman"/>
          <w:sz w:val="24"/>
          <w:szCs w:val="24"/>
        </w:rPr>
        <w:t>-202</w:t>
      </w:r>
      <w:r w:rsidR="00E057B5">
        <w:rPr>
          <w:rFonts w:ascii="Times New Roman" w:eastAsia="Calibri" w:hAnsi="Times New Roman" w:cs="Times New Roman"/>
          <w:sz w:val="24"/>
          <w:szCs w:val="24"/>
        </w:rPr>
        <w:t>4</w:t>
      </w:r>
      <w:r w:rsidRPr="006A7F7A">
        <w:rPr>
          <w:rFonts w:ascii="Times New Roman" w:eastAsia="Calibri" w:hAnsi="Times New Roman" w:cs="Times New Roman"/>
          <w:sz w:val="24"/>
          <w:szCs w:val="24"/>
        </w:rPr>
        <w:t xml:space="preserve"> годов</w:t>
      </w:r>
      <w:r w:rsidR="00C316F3"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приказы МБУДО «ЦДТТ»:</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278 от 23.11.2018 г. «Об утверждении Положения о комиссии по противодействию коррупции»;</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xml:space="preserve">- Приказ № 132 от 25.07.2019 г. «Об утверждении Положения по оценке коррупционных рисков»; </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272 от 30.12.2020 г. «Утверждение пакета нормативных документов о противодействии коррупции»;</w:t>
      </w:r>
    </w:p>
    <w:p w:rsidR="007357AA"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22 от 10.02.2021 г. «</w:t>
      </w:r>
      <w:r w:rsidR="003278B7" w:rsidRPr="006A7F7A">
        <w:rPr>
          <w:rFonts w:ascii="Times New Roman" w:eastAsia="Calibri" w:hAnsi="Times New Roman" w:cs="Times New Roman"/>
          <w:sz w:val="24"/>
          <w:szCs w:val="24"/>
        </w:rPr>
        <w:t>О разработке и утверждении положения «Кодекс этики и служебного поведения педагогических работников в МБУДО «Центр детского технического творчества»;</w:t>
      </w:r>
    </w:p>
    <w:p w:rsidR="007357AA" w:rsidRPr="009838BA" w:rsidRDefault="007357AA"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xml:space="preserve">- Приказ № </w:t>
      </w:r>
      <w:r w:rsidR="009838BA">
        <w:rPr>
          <w:rFonts w:ascii="Times New Roman" w:eastAsia="Calibri" w:hAnsi="Times New Roman" w:cs="Times New Roman"/>
          <w:sz w:val="24"/>
          <w:szCs w:val="24"/>
        </w:rPr>
        <w:t>212</w:t>
      </w:r>
      <w:r w:rsidRPr="006A7F7A">
        <w:rPr>
          <w:rFonts w:ascii="Times New Roman" w:eastAsia="Calibri" w:hAnsi="Times New Roman" w:cs="Times New Roman"/>
          <w:sz w:val="24"/>
          <w:szCs w:val="24"/>
        </w:rPr>
        <w:t xml:space="preserve"> от </w:t>
      </w:r>
      <w:r w:rsidR="009838BA">
        <w:rPr>
          <w:rFonts w:ascii="Times New Roman" w:eastAsia="Calibri" w:hAnsi="Times New Roman" w:cs="Times New Roman"/>
          <w:sz w:val="24"/>
          <w:szCs w:val="24"/>
        </w:rPr>
        <w:t>17</w:t>
      </w:r>
      <w:r w:rsidRPr="006A7F7A">
        <w:rPr>
          <w:rFonts w:ascii="Times New Roman" w:eastAsia="Calibri" w:hAnsi="Times New Roman" w:cs="Times New Roman"/>
          <w:sz w:val="24"/>
          <w:szCs w:val="24"/>
        </w:rPr>
        <w:t>.0</w:t>
      </w:r>
      <w:r w:rsidR="009838BA">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9838BA">
        <w:rPr>
          <w:rFonts w:ascii="Times New Roman" w:eastAsia="Calibri" w:hAnsi="Times New Roman" w:cs="Times New Roman"/>
          <w:sz w:val="24"/>
          <w:szCs w:val="24"/>
        </w:rPr>
        <w:t>2</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w:t>
      </w:r>
      <w:r w:rsidRPr="009838BA">
        <w:rPr>
          <w:rFonts w:ascii="Times New Roman" w:eastAsia="Calibri" w:hAnsi="Times New Roman" w:cs="Times New Roman"/>
          <w:bCs/>
          <w:sz w:val="24"/>
          <w:szCs w:val="24"/>
        </w:rPr>
        <w:t xml:space="preserve">О назначении </w:t>
      </w:r>
      <w:r w:rsidR="009838BA" w:rsidRPr="009838BA">
        <w:rPr>
          <w:rFonts w:ascii="Times New Roman" w:eastAsia="Calibri" w:hAnsi="Times New Roman" w:cs="Times New Roman"/>
          <w:bCs/>
          <w:sz w:val="24"/>
          <w:szCs w:val="24"/>
        </w:rPr>
        <w:t>ответственного</w:t>
      </w:r>
      <w:r w:rsidRPr="009838BA">
        <w:rPr>
          <w:rFonts w:ascii="Times New Roman" w:eastAsia="Calibri" w:hAnsi="Times New Roman" w:cs="Times New Roman"/>
          <w:bCs/>
          <w:sz w:val="24"/>
          <w:szCs w:val="24"/>
        </w:rPr>
        <w:t xml:space="preserve"> лиц</w:t>
      </w:r>
      <w:r w:rsidR="009838BA" w:rsidRPr="009838BA">
        <w:rPr>
          <w:rFonts w:ascii="Times New Roman" w:eastAsia="Calibri" w:hAnsi="Times New Roman" w:cs="Times New Roman"/>
          <w:bCs/>
          <w:sz w:val="24"/>
          <w:szCs w:val="24"/>
        </w:rPr>
        <w:t>а</w:t>
      </w:r>
      <w:r w:rsidRPr="009838BA">
        <w:rPr>
          <w:rFonts w:ascii="Times New Roman" w:eastAsia="Calibri" w:hAnsi="Times New Roman" w:cs="Times New Roman"/>
          <w:bCs/>
          <w:sz w:val="24"/>
          <w:szCs w:val="24"/>
        </w:rPr>
        <w:t xml:space="preserve"> за </w:t>
      </w:r>
      <w:r w:rsidR="009838BA" w:rsidRPr="009838BA">
        <w:rPr>
          <w:rFonts w:ascii="Times New Roman" w:eastAsia="Calibri" w:hAnsi="Times New Roman" w:cs="Times New Roman"/>
          <w:bCs/>
          <w:sz w:val="24"/>
          <w:szCs w:val="24"/>
        </w:rPr>
        <w:t>противодействие коррупции в МБУДО «ЦДТТ</w:t>
      </w:r>
      <w:r w:rsidRPr="009838BA">
        <w:rPr>
          <w:rFonts w:ascii="Times New Roman" w:eastAsia="Calibri" w:hAnsi="Times New Roman" w:cs="Times New Roman"/>
          <w:bCs/>
          <w:sz w:val="24"/>
          <w:szCs w:val="24"/>
        </w:rPr>
        <w:t>»;</w:t>
      </w:r>
    </w:p>
    <w:p w:rsidR="00EE50CB" w:rsidRPr="006A7F7A" w:rsidRDefault="007357AA" w:rsidP="007357A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bCs/>
          <w:sz w:val="24"/>
          <w:szCs w:val="24"/>
        </w:rPr>
        <w:t xml:space="preserve">- </w:t>
      </w:r>
      <w:r w:rsidRPr="006A7F7A">
        <w:rPr>
          <w:rFonts w:ascii="Times New Roman" w:eastAsia="Calibri" w:hAnsi="Times New Roman" w:cs="Times New Roman"/>
          <w:sz w:val="24"/>
          <w:szCs w:val="24"/>
        </w:rPr>
        <w:t xml:space="preserve">Приказ № </w:t>
      </w:r>
      <w:r w:rsidR="004A2FD6">
        <w:rPr>
          <w:rFonts w:ascii="Times New Roman" w:eastAsia="Calibri" w:hAnsi="Times New Roman" w:cs="Times New Roman"/>
          <w:sz w:val="24"/>
          <w:szCs w:val="24"/>
        </w:rPr>
        <w:t>213</w:t>
      </w:r>
      <w:r w:rsidRPr="006A7F7A">
        <w:rPr>
          <w:rFonts w:ascii="Times New Roman" w:eastAsia="Calibri" w:hAnsi="Times New Roman" w:cs="Times New Roman"/>
          <w:sz w:val="24"/>
          <w:szCs w:val="24"/>
        </w:rPr>
        <w:t xml:space="preserve"> от </w:t>
      </w:r>
      <w:r w:rsidR="004A2FD6">
        <w:rPr>
          <w:rFonts w:ascii="Times New Roman" w:eastAsia="Calibri" w:hAnsi="Times New Roman" w:cs="Times New Roman"/>
          <w:sz w:val="24"/>
          <w:szCs w:val="24"/>
        </w:rPr>
        <w:t>17</w:t>
      </w:r>
      <w:r w:rsidRPr="006A7F7A">
        <w:rPr>
          <w:rFonts w:ascii="Times New Roman" w:eastAsia="Calibri" w:hAnsi="Times New Roman" w:cs="Times New Roman"/>
          <w:sz w:val="24"/>
          <w:szCs w:val="24"/>
        </w:rPr>
        <w:t>.0</w:t>
      </w:r>
      <w:r w:rsidR="004A2FD6">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4A2FD6">
        <w:rPr>
          <w:rFonts w:ascii="Times New Roman" w:eastAsia="Calibri" w:hAnsi="Times New Roman" w:cs="Times New Roman"/>
          <w:sz w:val="24"/>
          <w:szCs w:val="24"/>
        </w:rPr>
        <w:t>2</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«О создании комиссии по порядку урегулирования выявленного конфликта интересов»;</w:t>
      </w:r>
    </w:p>
    <w:p w:rsidR="007357AA"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sz w:val="24"/>
          <w:szCs w:val="24"/>
        </w:rPr>
        <w:t>Приказ № 66 от 22.04.2021 г.</w:t>
      </w:r>
      <w:r w:rsidRPr="006A7F7A">
        <w:rPr>
          <w:rFonts w:ascii="Times New Roman" w:eastAsia="Times New Roman" w:hAnsi="Times New Roman" w:cs="Times New Roman"/>
          <w:bCs/>
          <w:sz w:val="24"/>
          <w:szCs w:val="24"/>
          <w:lang w:eastAsia="ru-RU"/>
        </w:rPr>
        <w:t xml:space="preserve"> </w:t>
      </w:r>
      <w:r w:rsidR="007357AA" w:rsidRPr="006A7F7A">
        <w:rPr>
          <w:rFonts w:ascii="Times New Roman" w:eastAsia="Times New Roman" w:hAnsi="Times New Roman" w:cs="Times New Roman"/>
          <w:bCs/>
          <w:sz w:val="24"/>
          <w:szCs w:val="24"/>
          <w:lang w:eastAsia="ru-RU"/>
        </w:rPr>
        <w:t>Об исполнении законодательства о противодей</w:t>
      </w:r>
      <w:r w:rsidRPr="006A7F7A">
        <w:rPr>
          <w:rFonts w:ascii="Times New Roman" w:eastAsia="Times New Roman" w:hAnsi="Times New Roman" w:cs="Times New Roman"/>
          <w:bCs/>
          <w:sz w:val="24"/>
          <w:szCs w:val="24"/>
          <w:lang w:eastAsia="ru-RU"/>
        </w:rPr>
        <w:t>ствии коррупции»;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73 от 28.04.2021 г. «Об утверждении Порядка уведомления о фактах обращения в целях склонения работника к совершению коррупционных нарушений»;</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74 от 28.04.2021 г. «Об утверждении Правил обмена деловыми подарками и знаками делового гостеприимства»;</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81 от 12.05.2021 г. «Об утверждении ответственного лица за закупки и профиля работника, участвующего в закупочной деятельности»;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85 от 18.05.2021 г</w:t>
      </w:r>
      <w:r w:rsidR="00DF0E72" w:rsidRPr="006A7F7A">
        <w:rPr>
          <w:rFonts w:ascii="Times New Roman" w:eastAsia="Times New Roman" w:hAnsi="Times New Roman" w:cs="Times New Roman"/>
          <w:bCs/>
          <w:sz w:val="24"/>
          <w:szCs w:val="24"/>
          <w:lang w:eastAsia="ru-RU"/>
        </w:rPr>
        <w:t xml:space="preserve">. </w:t>
      </w:r>
      <w:r w:rsidRPr="006A7F7A">
        <w:rPr>
          <w:rFonts w:ascii="Times New Roman" w:eastAsia="Times New Roman" w:hAnsi="Times New Roman" w:cs="Times New Roman"/>
          <w:bCs/>
          <w:sz w:val="24"/>
          <w:szCs w:val="24"/>
          <w:lang w:eastAsia="ru-RU"/>
        </w:rPr>
        <w:t>«Об утверждении формы мониторинга и отчета об исполнении плана по противодействию коррупции»;</w:t>
      </w:r>
    </w:p>
    <w:p w:rsidR="00EE50CB" w:rsidRPr="006A7F7A" w:rsidRDefault="00EE50CB" w:rsidP="00DF0E72">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00DF0E72" w:rsidRPr="006A7F7A">
        <w:rPr>
          <w:rFonts w:ascii="Times New Roman" w:eastAsia="Times New Roman" w:hAnsi="Times New Roman" w:cs="Times New Roman"/>
          <w:bCs/>
          <w:sz w:val="24"/>
          <w:szCs w:val="24"/>
          <w:lang w:eastAsia="ru-RU"/>
        </w:rPr>
        <w:t>Приказ № 96 от 25.05.2021 г. «</w:t>
      </w:r>
      <w:r w:rsidRPr="006A7F7A">
        <w:rPr>
          <w:rFonts w:ascii="Times New Roman" w:eastAsia="Times New Roman" w:hAnsi="Times New Roman" w:cs="Times New Roman"/>
          <w:bCs/>
          <w:sz w:val="24"/>
          <w:szCs w:val="24"/>
          <w:lang w:eastAsia="ru-RU"/>
        </w:rPr>
        <w:t>О введен</w:t>
      </w:r>
      <w:r w:rsidR="00DF0E72" w:rsidRPr="006A7F7A">
        <w:rPr>
          <w:rFonts w:ascii="Times New Roman" w:eastAsia="Times New Roman" w:hAnsi="Times New Roman" w:cs="Times New Roman"/>
          <w:bCs/>
          <w:sz w:val="24"/>
          <w:szCs w:val="24"/>
          <w:lang w:eastAsia="ru-RU"/>
        </w:rPr>
        <w:t xml:space="preserve">ии антикоррупционных положений </w:t>
      </w:r>
      <w:r w:rsidRPr="006A7F7A">
        <w:rPr>
          <w:rFonts w:ascii="Times New Roman" w:eastAsia="Times New Roman" w:hAnsi="Times New Roman" w:cs="Times New Roman"/>
          <w:bCs/>
          <w:sz w:val="24"/>
          <w:szCs w:val="24"/>
          <w:lang w:eastAsia="ru-RU"/>
        </w:rPr>
        <w:t>в трудовые договора</w:t>
      </w:r>
      <w:r w:rsidR="00DF0E72" w:rsidRPr="006A7F7A">
        <w:rPr>
          <w:rFonts w:ascii="Times New Roman" w:eastAsia="Times New Roman" w:hAnsi="Times New Roman" w:cs="Times New Roman"/>
          <w:bCs/>
          <w:sz w:val="24"/>
          <w:szCs w:val="24"/>
          <w:lang w:eastAsia="ru-RU"/>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План п</w:t>
      </w:r>
      <w:r w:rsidR="009F14CB" w:rsidRPr="006A7F7A">
        <w:rPr>
          <w:rFonts w:ascii="Times New Roman" w:eastAsia="Calibri" w:hAnsi="Times New Roman" w:cs="Times New Roman"/>
          <w:sz w:val="24"/>
          <w:szCs w:val="24"/>
        </w:rPr>
        <w:t>ротиводействия коррупции на 202</w:t>
      </w:r>
      <w:r w:rsidR="009838BA">
        <w:rPr>
          <w:rFonts w:ascii="Times New Roman" w:eastAsia="Calibri" w:hAnsi="Times New Roman" w:cs="Times New Roman"/>
          <w:sz w:val="24"/>
          <w:szCs w:val="24"/>
        </w:rPr>
        <w:t>2</w:t>
      </w:r>
      <w:r w:rsidR="009F14CB" w:rsidRPr="006A7F7A">
        <w:rPr>
          <w:rFonts w:ascii="Times New Roman" w:eastAsia="Calibri" w:hAnsi="Times New Roman" w:cs="Times New Roman"/>
          <w:sz w:val="24"/>
          <w:szCs w:val="24"/>
        </w:rPr>
        <w:t xml:space="preserve"> год</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Карта коррупционных рисков;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штатное расписание</w:t>
      </w:r>
      <w:r w:rsidR="009F14CB" w:rsidRP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Коллективный договор;</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должностные инструкции работников;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трудовые договоры;</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отчет об исполнении плана</w:t>
      </w:r>
      <w:r w:rsidR="009F14CB" w:rsidRPr="006A7F7A">
        <w:rPr>
          <w:rFonts w:ascii="Times New Roman" w:eastAsia="Calibri" w:hAnsi="Times New Roman" w:cs="Times New Roman"/>
          <w:sz w:val="24"/>
          <w:szCs w:val="24"/>
        </w:rPr>
        <w:t xml:space="preserve"> по противодействию коррупции в 202</w:t>
      </w:r>
      <w:r w:rsidR="009838BA">
        <w:rPr>
          <w:rFonts w:ascii="Times New Roman" w:eastAsia="Calibri" w:hAnsi="Times New Roman" w:cs="Times New Roman"/>
          <w:sz w:val="24"/>
          <w:szCs w:val="24"/>
        </w:rPr>
        <w:t>1</w:t>
      </w:r>
      <w:r w:rsidRPr="006A7F7A">
        <w:rPr>
          <w:rFonts w:ascii="Times New Roman" w:eastAsia="Calibri" w:hAnsi="Times New Roman" w:cs="Times New Roman"/>
          <w:sz w:val="24"/>
          <w:szCs w:val="24"/>
        </w:rPr>
        <w:t xml:space="preserve"> году;</w:t>
      </w:r>
    </w:p>
    <w:p w:rsidR="00C316F3" w:rsidRP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xml:space="preserve">- справки по результатам мониторинга закупок </w:t>
      </w:r>
      <w:r w:rsidR="009F14CB" w:rsidRPr="006A7F7A">
        <w:rPr>
          <w:rFonts w:ascii="Times New Roman" w:eastAsia="Calibri" w:hAnsi="Times New Roman" w:cs="Times New Roman"/>
          <w:sz w:val="24"/>
          <w:szCs w:val="24"/>
        </w:rPr>
        <w:t>товаров, работ, услуг для нужд б</w:t>
      </w:r>
      <w:r w:rsidRPr="006A7F7A">
        <w:rPr>
          <w:rFonts w:ascii="Times New Roman" w:eastAsia="Calibri" w:hAnsi="Times New Roman" w:cs="Times New Roman"/>
          <w:sz w:val="24"/>
          <w:szCs w:val="24"/>
        </w:rPr>
        <w:t>юджетного учреждения.</w:t>
      </w:r>
    </w:p>
    <w:p w:rsidR="009F14CB" w:rsidRPr="006A7F7A" w:rsidRDefault="009F14CB" w:rsidP="00C316F3">
      <w:pPr>
        <w:spacing w:after="0" w:line="240" w:lineRule="auto"/>
        <w:ind w:firstLine="426"/>
        <w:rPr>
          <w:rFonts w:ascii="Times New Roman" w:eastAsia="Calibri" w:hAnsi="Times New Roman" w:cs="Times New Roman"/>
          <w:sz w:val="24"/>
          <w:szCs w:val="24"/>
        </w:rPr>
      </w:pPr>
    </w:p>
    <w:p w:rsidR="00C316F3" w:rsidRPr="006A7F7A" w:rsidRDefault="009838BA" w:rsidP="009F14CB">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Установлено следующее:</w:t>
      </w:r>
    </w:p>
    <w:p w:rsidR="009F14CB" w:rsidRPr="006A7F7A" w:rsidRDefault="009F14CB" w:rsidP="009F14CB">
      <w:pPr>
        <w:spacing w:after="0" w:line="240" w:lineRule="auto"/>
        <w:ind w:firstLine="426"/>
        <w:jc w:val="center"/>
        <w:rPr>
          <w:rFonts w:ascii="Times New Roman" w:eastAsia="Calibri" w:hAnsi="Times New Roman" w:cs="Times New Roman"/>
          <w:b/>
          <w:sz w:val="24"/>
          <w:szCs w:val="24"/>
        </w:rPr>
      </w:pPr>
    </w:p>
    <w:p w:rsidR="009F14CB" w:rsidRPr="006A7F7A" w:rsidRDefault="009F14CB" w:rsidP="009F14CB">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Приказом № 22 от 10.02.2021 г. утвержден Кодекс этики и служебного поведения педагогических работников МБУДО «ЦДТТ».</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sz w:val="24"/>
          <w:szCs w:val="24"/>
        </w:rPr>
        <w:t xml:space="preserve">Приказом № </w:t>
      </w:r>
      <w:r w:rsidR="009838BA">
        <w:rPr>
          <w:rFonts w:ascii="Times New Roman" w:eastAsia="Calibri" w:hAnsi="Times New Roman" w:cs="Times New Roman"/>
          <w:sz w:val="24"/>
          <w:szCs w:val="24"/>
        </w:rPr>
        <w:t>212</w:t>
      </w:r>
      <w:r w:rsidRPr="006A7F7A">
        <w:rPr>
          <w:rFonts w:ascii="Times New Roman" w:eastAsia="Calibri" w:hAnsi="Times New Roman" w:cs="Times New Roman"/>
          <w:sz w:val="24"/>
          <w:szCs w:val="24"/>
        </w:rPr>
        <w:t xml:space="preserve"> от </w:t>
      </w:r>
      <w:r w:rsidR="009838BA">
        <w:rPr>
          <w:rFonts w:ascii="Times New Roman" w:eastAsia="Calibri" w:hAnsi="Times New Roman" w:cs="Times New Roman"/>
          <w:sz w:val="24"/>
          <w:szCs w:val="24"/>
        </w:rPr>
        <w:t>17</w:t>
      </w:r>
      <w:r w:rsidRPr="006A7F7A">
        <w:rPr>
          <w:rFonts w:ascii="Times New Roman" w:eastAsia="Calibri" w:hAnsi="Times New Roman" w:cs="Times New Roman"/>
          <w:sz w:val="24"/>
          <w:szCs w:val="24"/>
        </w:rPr>
        <w:t>.0</w:t>
      </w:r>
      <w:r w:rsidR="009838BA">
        <w:rPr>
          <w:rFonts w:ascii="Times New Roman" w:eastAsia="Calibri" w:hAnsi="Times New Roman" w:cs="Times New Roman"/>
          <w:sz w:val="24"/>
          <w:szCs w:val="24"/>
        </w:rPr>
        <w:t>8</w:t>
      </w:r>
      <w:r w:rsidRPr="006A7F7A">
        <w:rPr>
          <w:rFonts w:ascii="Times New Roman" w:eastAsia="Calibri" w:hAnsi="Times New Roman" w:cs="Times New Roman"/>
          <w:sz w:val="24"/>
          <w:szCs w:val="24"/>
        </w:rPr>
        <w:t>.202</w:t>
      </w:r>
      <w:r w:rsidR="009838BA">
        <w:rPr>
          <w:rFonts w:ascii="Times New Roman" w:eastAsia="Calibri" w:hAnsi="Times New Roman" w:cs="Times New Roman"/>
          <w:sz w:val="24"/>
          <w:szCs w:val="24"/>
        </w:rPr>
        <w:t>2</w:t>
      </w:r>
      <w:r w:rsidRPr="006A7F7A">
        <w:rPr>
          <w:rFonts w:ascii="Times New Roman" w:eastAsia="Calibri" w:hAnsi="Times New Roman" w:cs="Times New Roman"/>
          <w:sz w:val="24"/>
          <w:szCs w:val="24"/>
        </w:rPr>
        <w:t xml:space="preserve"> г.</w:t>
      </w: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Cs/>
          <w:sz w:val="24"/>
          <w:szCs w:val="24"/>
        </w:rPr>
        <w:t>назначены ответственные лица за профилактику коррупционных или иных правонарушений: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w:t>
      </w:r>
      <w:proofErr w:type="spellStart"/>
      <w:r w:rsidRPr="006A7F7A">
        <w:rPr>
          <w:rFonts w:ascii="Times New Roman" w:eastAsia="Calibri" w:hAnsi="Times New Roman" w:cs="Times New Roman"/>
          <w:bCs/>
          <w:sz w:val="24"/>
          <w:szCs w:val="24"/>
        </w:rPr>
        <w:t>Жабина</w:t>
      </w:r>
      <w:proofErr w:type="spellEnd"/>
      <w:r w:rsidRPr="006A7F7A">
        <w:rPr>
          <w:rFonts w:ascii="Times New Roman" w:eastAsia="Calibri" w:hAnsi="Times New Roman" w:cs="Times New Roman"/>
          <w:bCs/>
          <w:sz w:val="24"/>
          <w:szCs w:val="24"/>
        </w:rPr>
        <w:t xml:space="preserve"> </w:t>
      </w:r>
      <w:proofErr w:type="gramStart"/>
      <w:r w:rsidRPr="006A7F7A">
        <w:rPr>
          <w:rFonts w:ascii="Times New Roman" w:eastAsia="Calibri" w:hAnsi="Times New Roman" w:cs="Times New Roman"/>
          <w:bCs/>
          <w:sz w:val="24"/>
          <w:szCs w:val="24"/>
        </w:rPr>
        <w:t>Сауле</w:t>
      </w:r>
      <w:proofErr w:type="gramEnd"/>
      <w:r w:rsidRPr="006A7F7A">
        <w:rPr>
          <w:rFonts w:ascii="Times New Roman" w:eastAsia="Calibri" w:hAnsi="Times New Roman" w:cs="Times New Roman"/>
          <w:bCs/>
          <w:sz w:val="24"/>
          <w:szCs w:val="24"/>
        </w:rPr>
        <w:t xml:space="preserve"> </w:t>
      </w:r>
      <w:proofErr w:type="spellStart"/>
      <w:r w:rsidRPr="006A7F7A">
        <w:rPr>
          <w:rFonts w:ascii="Times New Roman" w:eastAsia="Calibri" w:hAnsi="Times New Roman" w:cs="Times New Roman"/>
          <w:bCs/>
          <w:sz w:val="24"/>
          <w:szCs w:val="24"/>
        </w:rPr>
        <w:t>Рамазановна</w:t>
      </w:r>
      <w:proofErr w:type="spellEnd"/>
      <w:r w:rsidRPr="006A7F7A">
        <w:rPr>
          <w:rFonts w:ascii="Times New Roman" w:eastAsia="Calibri" w:hAnsi="Times New Roman" w:cs="Times New Roman"/>
          <w:bCs/>
          <w:sz w:val="24"/>
          <w:szCs w:val="24"/>
        </w:rPr>
        <w:t xml:space="preserve"> – методист первой квалификационной категории, председатель профсоюзного комитета.</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D40F57">
        <w:rPr>
          <w:rFonts w:ascii="Times New Roman" w:eastAsia="Calibri" w:hAnsi="Times New Roman" w:cs="Times New Roman"/>
          <w:bCs/>
          <w:sz w:val="24"/>
          <w:szCs w:val="24"/>
        </w:rPr>
        <w:lastRenderedPageBreak/>
        <w:t xml:space="preserve">Приказом № </w:t>
      </w:r>
      <w:r w:rsidR="00D40F57" w:rsidRPr="00D40F57">
        <w:rPr>
          <w:rFonts w:ascii="Times New Roman" w:eastAsia="Calibri" w:hAnsi="Times New Roman" w:cs="Times New Roman"/>
          <w:bCs/>
          <w:sz w:val="24"/>
          <w:szCs w:val="24"/>
        </w:rPr>
        <w:t>213</w:t>
      </w:r>
      <w:r w:rsidRPr="00D40F57">
        <w:rPr>
          <w:rFonts w:ascii="Times New Roman" w:eastAsia="Calibri" w:hAnsi="Times New Roman" w:cs="Times New Roman"/>
          <w:bCs/>
          <w:sz w:val="24"/>
          <w:szCs w:val="24"/>
        </w:rPr>
        <w:t xml:space="preserve"> от </w:t>
      </w:r>
      <w:r w:rsidR="00D40F57" w:rsidRPr="00D40F57">
        <w:rPr>
          <w:rFonts w:ascii="Times New Roman" w:eastAsia="Calibri" w:hAnsi="Times New Roman" w:cs="Times New Roman"/>
          <w:bCs/>
          <w:sz w:val="24"/>
          <w:szCs w:val="24"/>
        </w:rPr>
        <w:t>17</w:t>
      </w:r>
      <w:r w:rsidRPr="00D40F57">
        <w:rPr>
          <w:rFonts w:ascii="Times New Roman" w:eastAsia="Calibri" w:hAnsi="Times New Roman" w:cs="Times New Roman"/>
          <w:bCs/>
          <w:sz w:val="24"/>
          <w:szCs w:val="24"/>
        </w:rPr>
        <w:t>.0</w:t>
      </w:r>
      <w:r w:rsidR="00D40F57" w:rsidRPr="00D40F57">
        <w:rPr>
          <w:rFonts w:ascii="Times New Roman" w:eastAsia="Calibri" w:hAnsi="Times New Roman" w:cs="Times New Roman"/>
          <w:bCs/>
          <w:sz w:val="24"/>
          <w:szCs w:val="24"/>
        </w:rPr>
        <w:t>8</w:t>
      </w:r>
      <w:r w:rsidRPr="00D40F57">
        <w:rPr>
          <w:rFonts w:ascii="Times New Roman" w:eastAsia="Calibri" w:hAnsi="Times New Roman" w:cs="Times New Roman"/>
          <w:bCs/>
          <w:sz w:val="24"/>
          <w:szCs w:val="24"/>
        </w:rPr>
        <w:t>.202</w:t>
      </w:r>
      <w:r w:rsidR="00D40F57" w:rsidRPr="00D40F57">
        <w:rPr>
          <w:rFonts w:ascii="Times New Roman" w:eastAsia="Calibri" w:hAnsi="Times New Roman" w:cs="Times New Roman"/>
          <w:bCs/>
          <w:sz w:val="24"/>
          <w:szCs w:val="24"/>
        </w:rPr>
        <w:t>2</w:t>
      </w:r>
      <w:r w:rsidRPr="00D40F57">
        <w:rPr>
          <w:rFonts w:ascii="Times New Roman" w:eastAsia="Calibri" w:hAnsi="Times New Roman" w:cs="Times New Roman"/>
          <w:bCs/>
          <w:sz w:val="24"/>
          <w:szCs w:val="24"/>
        </w:rPr>
        <w:t xml:space="preserve"> г </w:t>
      </w:r>
      <w:r w:rsidRPr="006A7F7A">
        <w:rPr>
          <w:rFonts w:ascii="Times New Roman" w:eastAsia="Calibri" w:hAnsi="Times New Roman" w:cs="Times New Roman"/>
          <w:bCs/>
          <w:sz w:val="24"/>
          <w:szCs w:val="24"/>
        </w:rPr>
        <w:t>в целях обеспечения законности, правопорядка и общественной безопасности в образовательной организации создана комиссия по порядку урегулирования выявленного конфликта интересов в составе:</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председатель комиссии: </w:t>
      </w:r>
      <w:r w:rsidR="004A2FD6">
        <w:rPr>
          <w:rFonts w:ascii="Times New Roman" w:eastAsia="Calibri" w:hAnsi="Times New Roman" w:cs="Times New Roman"/>
          <w:bCs/>
          <w:sz w:val="24"/>
          <w:szCs w:val="24"/>
        </w:rPr>
        <w:t xml:space="preserve">заместитель </w:t>
      </w:r>
      <w:r w:rsidRPr="006A7F7A">
        <w:rPr>
          <w:rFonts w:ascii="Times New Roman" w:eastAsia="Calibri" w:hAnsi="Times New Roman" w:cs="Times New Roman"/>
          <w:bCs/>
          <w:sz w:val="24"/>
          <w:szCs w:val="24"/>
        </w:rPr>
        <w:t>директор</w:t>
      </w:r>
      <w:r w:rsidR="004A2FD6">
        <w:rPr>
          <w:rFonts w:ascii="Times New Roman" w:eastAsia="Calibri" w:hAnsi="Times New Roman" w:cs="Times New Roman"/>
          <w:bCs/>
          <w:sz w:val="24"/>
          <w:szCs w:val="24"/>
        </w:rPr>
        <w:t>а</w:t>
      </w:r>
      <w:r w:rsidRPr="006A7F7A">
        <w:rPr>
          <w:rFonts w:ascii="Times New Roman" w:eastAsia="Calibri" w:hAnsi="Times New Roman" w:cs="Times New Roman"/>
          <w:bCs/>
          <w:sz w:val="24"/>
          <w:szCs w:val="24"/>
        </w:rPr>
        <w:t xml:space="preserve"> МБУДО «Центр детского технического творчества» </w:t>
      </w:r>
      <w:r w:rsidR="004A2FD6">
        <w:rPr>
          <w:rFonts w:ascii="Times New Roman" w:eastAsia="Calibri" w:hAnsi="Times New Roman" w:cs="Times New Roman"/>
          <w:bCs/>
          <w:sz w:val="24"/>
          <w:szCs w:val="24"/>
        </w:rPr>
        <w:t xml:space="preserve">Волкова Ксения </w:t>
      </w:r>
      <w:proofErr w:type="spellStart"/>
      <w:r w:rsidR="004A2FD6">
        <w:rPr>
          <w:rFonts w:ascii="Times New Roman" w:eastAsia="Calibri" w:hAnsi="Times New Roman" w:cs="Times New Roman"/>
          <w:bCs/>
          <w:sz w:val="24"/>
          <w:szCs w:val="24"/>
        </w:rPr>
        <w:t>Андреевнав</w:t>
      </w:r>
      <w:proofErr w:type="spellEnd"/>
      <w:r w:rsidRPr="006A7F7A">
        <w:rPr>
          <w:rFonts w:ascii="Times New Roman" w:eastAsia="Calibri" w:hAnsi="Times New Roman" w:cs="Times New Roman"/>
          <w:bCs/>
          <w:sz w:val="24"/>
          <w:szCs w:val="24"/>
        </w:rPr>
        <w:t>;</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члены  комиссии: </w:t>
      </w:r>
    </w:p>
    <w:p w:rsidR="009F14CB" w:rsidRPr="006A7F7A" w:rsidRDefault="004A2FD6" w:rsidP="009F14CB">
      <w:pPr>
        <w:spacing w:after="0" w:line="240" w:lineRule="auto"/>
        <w:ind w:firstLine="709"/>
        <w:contextualSpacing/>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Дроботова</w:t>
      </w:r>
      <w:proofErr w:type="spellEnd"/>
      <w:r>
        <w:rPr>
          <w:rFonts w:ascii="Times New Roman" w:eastAsia="Calibri" w:hAnsi="Times New Roman" w:cs="Times New Roman"/>
          <w:bCs/>
          <w:sz w:val="24"/>
          <w:szCs w:val="24"/>
        </w:rPr>
        <w:t xml:space="preserve"> Наталья Алексеевна</w:t>
      </w:r>
      <w:r w:rsidR="009F14CB" w:rsidRPr="006A7F7A">
        <w:rPr>
          <w:rFonts w:ascii="Times New Roman" w:eastAsia="Calibri" w:hAnsi="Times New Roman" w:cs="Times New Roman"/>
          <w:bCs/>
          <w:sz w:val="24"/>
          <w:szCs w:val="24"/>
        </w:rPr>
        <w:t xml:space="preserve"> – делопроизводитель;</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proofErr w:type="spellStart"/>
      <w:r w:rsidRPr="006A7F7A">
        <w:rPr>
          <w:rFonts w:ascii="Times New Roman" w:eastAsia="Calibri" w:hAnsi="Times New Roman" w:cs="Times New Roman"/>
          <w:bCs/>
          <w:sz w:val="24"/>
          <w:szCs w:val="24"/>
        </w:rPr>
        <w:t>Жабина</w:t>
      </w:r>
      <w:proofErr w:type="spellEnd"/>
      <w:r w:rsidRPr="006A7F7A">
        <w:rPr>
          <w:rFonts w:ascii="Times New Roman" w:eastAsia="Calibri" w:hAnsi="Times New Roman" w:cs="Times New Roman"/>
          <w:bCs/>
          <w:sz w:val="24"/>
          <w:szCs w:val="24"/>
        </w:rPr>
        <w:t xml:space="preserve"> Сауле </w:t>
      </w:r>
      <w:proofErr w:type="spellStart"/>
      <w:r w:rsidRPr="006A7F7A">
        <w:rPr>
          <w:rFonts w:ascii="Times New Roman" w:eastAsia="Calibri" w:hAnsi="Times New Roman" w:cs="Times New Roman"/>
          <w:bCs/>
          <w:sz w:val="24"/>
          <w:szCs w:val="24"/>
        </w:rPr>
        <w:t>Рамазановна</w:t>
      </w:r>
      <w:proofErr w:type="spellEnd"/>
      <w:r w:rsidRPr="006A7F7A">
        <w:rPr>
          <w:rFonts w:ascii="Times New Roman" w:eastAsia="Calibri" w:hAnsi="Times New Roman" w:cs="Times New Roman"/>
          <w:bCs/>
          <w:sz w:val="24"/>
          <w:szCs w:val="24"/>
        </w:rPr>
        <w:t xml:space="preserve"> – методист первой квалификационной категории, председатель профсоюзного комитета.</w:t>
      </w:r>
    </w:p>
    <w:p w:rsidR="009F14CB" w:rsidRPr="006A7F7A" w:rsidRDefault="009F14CB" w:rsidP="009F14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Приказом № 73 от 28.04.2021 г.:</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1. утвержден Порядок уведомления о фактах обращения в целях склонения работника МБУДО «Центр детского технического творчества» к совершению коррупционных 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2. утвержден Порядок уведомления работодателя о конфликте интересов в МБУДО «Центр детского технического творчества».</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3. утвержден Порядок защиты работников, сообщивших о коррупционных правонарушениях.</w:t>
      </w:r>
    </w:p>
    <w:p w:rsidR="009F14CB" w:rsidRPr="006A7F7A" w:rsidRDefault="004435FF"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Приказом № 74 от 28.04.2021 г. у</w:t>
      </w:r>
      <w:r w:rsidR="009F14CB" w:rsidRPr="006A7F7A">
        <w:rPr>
          <w:rFonts w:ascii="Times New Roman" w:eastAsia="Calibri" w:hAnsi="Times New Roman" w:cs="Times New Roman"/>
          <w:bCs/>
          <w:sz w:val="24"/>
          <w:szCs w:val="24"/>
        </w:rPr>
        <w:t>тве</w:t>
      </w:r>
      <w:r w:rsidRPr="006A7F7A">
        <w:rPr>
          <w:rFonts w:ascii="Times New Roman" w:eastAsia="Calibri" w:hAnsi="Times New Roman" w:cs="Times New Roman"/>
          <w:bCs/>
          <w:sz w:val="24"/>
          <w:szCs w:val="24"/>
        </w:rPr>
        <w:t>рждены</w:t>
      </w:r>
      <w:r w:rsidR="009F14CB" w:rsidRPr="006A7F7A">
        <w:rPr>
          <w:rFonts w:ascii="Times New Roman" w:eastAsia="Calibri" w:hAnsi="Times New Roman" w:cs="Times New Roman"/>
          <w:bCs/>
          <w:sz w:val="24"/>
          <w:szCs w:val="24"/>
        </w:rPr>
        <w:t xml:space="preserve"> Правила обмена деловыми подарками и знаками делового гостеприимства </w:t>
      </w:r>
      <w:r w:rsidRPr="006A7F7A">
        <w:rPr>
          <w:rFonts w:ascii="Times New Roman" w:eastAsia="Calibri" w:hAnsi="Times New Roman" w:cs="Times New Roman"/>
          <w:bCs/>
          <w:sz w:val="24"/>
          <w:szCs w:val="24"/>
        </w:rPr>
        <w:t>в МБУДО «ЦДТТ».</w:t>
      </w:r>
    </w:p>
    <w:p w:rsidR="004435FF" w:rsidRPr="006A7F7A" w:rsidRDefault="004435FF" w:rsidP="004435FF">
      <w:pPr>
        <w:spacing w:after="0" w:line="240" w:lineRule="auto"/>
        <w:ind w:firstLine="709"/>
        <w:contextualSpacing/>
        <w:jc w:val="both"/>
        <w:rPr>
          <w:rFonts w:ascii="Times New Roman" w:eastAsia="Calibri" w:hAnsi="Times New Roman" w:cs="Times New Roman"/>
          <w:bCs/>
          <w:sz w:val="24"/>
          <w:szCs w:val="24"/>
        </w:rPr>
      </w:pPr>
      <w:r w:rsidRPr="009838BA">
        <w:rPr>
          <w:rFonts w:ascii="Times New Roman" w:eastAsia="Calibri" w:hAnsi="Times New Roman" w:cs="Times New Roman"/>
          <w:bCs/>
          <w:sz w:val="24"/>
          <w:szCs w:val="24"/>
        </w:rPr>
        <w:t xml:space="preserve">Приказом № 81 от 12.05.2021 г. делопроизводитель </w:t>
      </w:r>
      <w:proofErr w:type="spellStart"/>
      <w:r w:rsidRPr="009838BA">
        <w:rPr>
          <w:rFonts w:ascii="Times New Roman" w:eastAsia="Calibri" w:hAnsi="Times New Roman" w:cs="Times New Roman"/>
          <w:bCs/>
          <w:sz w:val="24"/>
          <w:szCs w:val="24"/>
        </w:rPr>
        <w:t>Булах</w:t>
      </w:r>
      <w:proofErr w:type="spellEnd"/>
      <w:r w:rsidRPr="009838BA">
        <w:rPr>
          <w:rFonts w:ascii="Times New Roman" w:eastAsia="Calibri" w:hAnsi="Times New Roman" w:cs="Times New Roman"/>
          <w:bCs/>
          <w:sz w:val="24"/>
          <w:szCs w:val="24"/>
        </w:rPr>
        <w:t xml:space="preserve"> Я.Ю. </w:t>
      </w:r>
      <w:r w:rsidRPr="006A7F7A">
        <w:rPr>
          <w:rFonts w:ascii="Times New Roman" w:eastAsia="Calibri" w:hAnsi="Times New Roman" w:cs="Times New Roman"/>
          <w:bCs/>
          <w:sz w:val="24"/>
          <w:szCs w:val="24"/>
        </w:rPr>
        <w:t>назначена ответственным лицом за осуществление закупок товаров, работ, услуг для нужд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Согласно </w:t>
      </w:r>
      <w:r w:rsidRPr="006A7F7A">
        <w:rPr>
          <w:rFonts w:ascii="Times New Roman" w:eastAsia="Times New Roman" w:hAnsi="Times New Roman" w:cs="Times New Roman"/>
          <w:bCs/>
          <w:sz w:val="24"/>
          <w:szCs w:val="24"/>
          <w:lang w:eastAsia="ru-RU"/>
        </w:rPr>
        <w:t>п</w:t>
      </w:r>
      <w:r w:rsidR="009F14CB" w:rsidRPr="006A7F7A">
        <w:rPr>
          <w:rFonts w:ascii="Times New Roman" w:eastAsia="Times New Roman" w:hAnsi="Times New Roman" w:cs="Times New Roman"/>
          <w:bCs/>
          <w:sz w:val="24"/>
          <w:szCs w:val="24"/>
          <w:lang w:eastAsia="ru-RU"/>
        </w:rPr>
        <w:t>риказ</w:t>
      </w:r>
      <w:r w:rsidRPr="006A7F7A">
        <w:rPr>
          <w:rFonts w:ascii="Times New Roman" w:eastAsia="Times New Roman" w:hAnsi="Times New Roman" w:cs="Times New Roman"/>
          <w:bCs/>
          <w:sz w:val="24"/>
          <w:szCs w:val="24"/>
          <w:lang w:eastAsia="ru-RU"/>
        </w:rPr>
        <w:t>у</w:t>
      </w:r>
      <w:r w:rsidR="009F14CB" w:rsidRPr="006A7F7A">
        <w:rPr>
          <w:rFonts w:ascii="Times New Roman" w:eastAsia="Times New Roman" w:hAnsi="Times New Roman" w:cs="Times New Roman"/>
          <w:bCs/>
          <w:sz w:val="24"/>
          <w:szCs w:val="24"/>
          <w:lang w:eastAsia="ru-RU"/>
        </w:rPr>
        <w:t xml:space="preserve"> № 96 от 25.05.2021 г. </w:t>
      </w:r>
      <w:r w:rsidRPr="006A7F7A">
        <w:rPr>
          <w:rFonts w:ascii="Times New Roman" w:eastAsia="Calibri" w:hAnsi="Times New Roman" w:cs="Times New Roman"/>
          <w:bCs/>
          <w:sz w:val="24"/>
          <w:szCs w:val="24"/>
        </w:rPr>
        <w:t>з</w:t>
      </w:r>
      <w:r w:rsidRPr="006A7F7A">
        <w:rPr>
          <w:rFonts w:ascii="Times New Roman" w:eastAsia="Times New Roman" w:hAnsi="Times New Roman" w:cs="Times New Roman"/>
          <w:bCs/>
          <w:sz w:val="24"/>
          <w:szCs w:val="24"/>
          <w:lang w:eastAsia="ru-RU"/>
        </w:rPr>
        <w:t>аключены дополнительные соглашения с работниками МБУДО «Центр детского технического творчества» с введением антикоррупционных положений в следующем виде:</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
          <w:bCs/>
          <w:sz w:val="24"/>
          <w:szCs w:val="24"/>
          <w:lang w:eastAsia="ru-RU"/>
        </w:rPr>
      </w:pPr>
    </w:p>
    <w:p w:rsidR="004435FF" w:rsidRPr="006A7F7A" w:rsidRDefault="004435FF" w:rsidP="004435FF">
      <w:pPr>
        <w:spacing w:after="0" w:line="240" w:lineRule="auto"/>
        <w:ind w:firstLine="709"/>
        <w:contextualSpacing/>
        <w:jc w:val="center"/>
        <w:rPr>
          <w:rFonts w:ascii="Times New Roman" w:eastAsia="Times New Roman" w:hAnsi="Times New Roman" w:cs="Times New Roman"/>
          <w:b/>
          <w:bCs/>
          <w:sz w:val="24"/>
          <w:szCs w:val="24"/>
          <w:lang w:eastAsia="ru-RU"/>
        </w:rPr>
      </w:pPr>
      <w:r w:rsidRPr="006A7F7A">
        <w:rPr>
          <w:rFonts w:ascii="Times New Roman" w:eastAsia="Times New Roman" w:hAnsi="Times New Roman" w:cs="Times New Roman"/>
          <w:b/>
          <w:bCs/>
          <w:sz w:val="24"/>
          <w:szCs w:val="24"/>
          <w:lang w:eastAsia="ru-RU"/>
        </w:rPr>
        <w:t>Антикоррупционная оговорка.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1. Работник обязуется соблюдать требования Положения об антикоррупционной политике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2.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а также Правилами обмена деловыми подарками и знаками делового гостеприимства в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3. Работник обязан:</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согласно Порядку уведомления о фактах обращения в целях склонения работника МБУДО «Центр детского технического творчества» к совершению коррупционных правонарушений;</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принимать меры по недопущению любой возможности возникновения конфликта интересов и урегулированию возникшего конфликта интересов;</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lastRenderedPageBreak/>
        <w:t>- уведомлять работодателя о получении работником подарка в случаях, предусмотренных пунктом 7.</w:t>
      </w:r>
      <w:hyperlink w:anchor="sub_2" w:history="1">
        <w:r w:rsidRPr="006A7F7A">
          <w:rPr>
            <w:rStyle w:val="a3"/>
            <w:rFonts w:ascii="Times New Roman" w:eastAsia="Times New Roman" w:hAnsi="Times New Roman" w:cs="Times New Roman"/>
            <w:bCs/>
            <w:sz w:val="24"/>
            <w:szCs w:val="24"/>
            <w:lang w:eastAsia="ru-RU"/>
          </w:rPr>
          <w:t>3</w:t>
        </w:r>
      </w:hyperlink>
      <w:r w:rsidRPr="006A7F7A">
        <w:rPr>
          <w:rFonts w:ascii="Times New Roman" w:eastAsia="Times New Roman" w:hAnsi="Times New Roman" w:cs="Times New Roman"/>
          <w:bCs/>
          <w:sz w:val="24"/>
          <w:szCs w:val="24"/>
          <w:lang w:eastAsia="ru-RU"/>
        </w:rPr>
        <w:t>, и передавать указанный подарок, стоимость которого превышает 3 тыс. руб.,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Внедрена антикоррупционная оговорка в раздел «VII. Иные условия трудового договора» в трудовые договора, заключаемые с новыми работниками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Также с 31.08.2021 г. внедрена антикоррупционная оговорка в хозяйственные договора, заключаемые с контрагентами, в следующем виде:</w:t>
      </w:r>
    </w:p>
    <w:p w:rsidR="004435FF" w:rsidRPr="006A7F7A" w:rsidRDefault="004435FF" w:rsidP="004435FF">
      <w:pPr>
        <w:keepNext/>
        <w:tabs>
          <w:tab w:val="left" w:pos="284"/>
        </w:tabs>
        <w:suppressAutoHyphens/>
        <w:autoSpaceDE w:val="0"/>
        <w:autoSpaceDN w:val="0"/>
        <w:adjustRightInd w:val="0"/>
        <w:spacing w:before="240" w:after="120" w:line="240" w:lineRule="auto"/>
        <w:jc w:val="center"/>
        <w:rPr>
          <w:rFonts w:ascii="Times New Roman" w:eastAsia="Calibri" w:hAnsi="Times New Roman" w:cs="Times New Roman"/>
          <w:b/>
          <w:sz w:val="24"/>
          <w:szCs w:val="24"/>
          <w:lang w:eastAsia="ar-SA"/>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
          <w:sz w:val="24"/>
          <w:szCs w:val="24"/>
          <w:lang w:eastAsia="ar-SA"/>
        </w:rPr>
        <w:t>АНТИКОРРУПЦИОННАЯ ОГОВОРКА</w:t>
      </w:r>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proofErr w:type="gramStart"/>
      <w:r w:rsidRPr="004435FF">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 xml:space="preserve">Каналы связи МБУДО «Центр детского технического творчества»: 8(35362)4-24-14, электронная почта: </w:t>
      </w:r>
      <w:hyperlink r:id="rId9" w:history="1">
        <w:r w:rsidRPr="006A7F7A">
          <w:rPr>
            <w:rFonts w:ascii="Times New Roman" w:eastAsia="Calibri" w:hAnsi="Times New Roman" w:cs="Times New Roman"/>
            <w:color w:val="0563C1" w:themeColor="hyperlink"/>
            <w:sz w:val="24"/>
            <w:szCs w:val="24"/>
            <w:u w:val="single"/>
            <w:lang w:val="en-US" w:eastAsia="ar-SA"/>
          </w:rPr>
          <w:t>gai</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tehnik</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yandex</w:t>
        </w:r>
        <w:r w:rsidRPr="006A7F7A">
          <w:rPr>
            <w:rFonts w:ascii="Times New Roman" w:eastAsia="Calibri" w:hAnsi="Times New Roman" w:cs="Times New Roman"/>
            <w:color w:val="0563C1" w:themeColor="hyperlink"/>
            <w:sz w:val="24"/>
            <w:szCs w:val="24"/>
            <w:u w:val="single"/>
            <w:lang w:eastAsia="ar-SA"/>
          </w:rPr>
          <w:t>.</w:t>
        </w:r>
        <w:proofErr w:type="spellStart"/>
        <w:r w:rsidRPr="006A7F7A">
          <w:rPr>
            <w:rFonts w:ascii="Times New Roman" w:eastAsia="Calibri" w:hAnsi="Times New Roman" w:cs="Times New Roman"/>
            <w:color w:val="0563C1" w:themeColor="hyperlink"/>
            <w:sz w:val="24"/>
            <w:szCs w:val="24"/>
            <w:u w:val="single"/>
            <w:lang w:val="en-US" w:eastAsia="ar-SA"/>
          </w:rPr>
          <w:t>ru</w:t>
        </w:r>
        <w:proofErr w:type="spellEnd"/>
      </w:hyperlink>
      <w:r w:rsidRPr="004435FF">
        <w:rPr>
          <w:rFonts w:ascii="Times New Roman" w:eastAsia="Calibri" w:hAnsi="Times New Roman" w:cs="Times New Roman"/>
          <w:sz w:val="24"/>
          <w:szCs w:val="24"/>
          <w:lang w:eastAsia="ar-SA"/>
        </w:rPr>
        <w:t>, сайт cdtt-gaj.ucoz.ru (для обращений).</w:t>
      </w:r>
    </w:p>
    <w:p w:rsidR="004435FF" w:rsidRPr="006A7F7A"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F14CB" w:rsidRPr="006A7F7A" w:rsidRDefault="009F14CB" w:rsidP="004435FF">
      <w:pPr>
        <w:tabs>
          <w:tab w:val="left" w:pos="1276"/>
          <w:tab w:val="left" w:pos="1418"/>
        </w:tabs>
        <w:suppressAutoHyphens/>
        <w:spacing w:before="100" w:after="0" w:line="240" w:lineRule="auto"/>
        <w:ind w:firstLine="709"/>
        <w:jc w:val="both"/>
        <w:rPr>
          <w:rFonts w:ascii="Times New Roman" w:eastAsia="Calibri" w:hAnsi="Times New Roman" w:cs="Times New Roman"/>
          <w:sz w:val="24"/>
          <w:szCs w:val="24"/>
          <w:lang w:eastAsia="ar-SA"/>
        </w:rPr>
      </w:pPr>
      <w:r w:rsidRPr="006A7F7A">
        <w:rPr>
          <w:rFonts w:ascii="Times New Roman" w:eastAsia="Times New Roman" w:hAnsi="Times New Roman" w:cs="Times New Roman"/>
          <w:bCs/>
          <w:sz w:val="24"/>
          <w:szCs w:val="24"/>
          <w:lang w:eastAsia="ru-RU"/>
        </w:rPr>
        <w:t>Приказ</w:t>
      </w:r>
      <w:r w:rsidR="004435FF" w:rsidRPr="006A7F7A">
        <w:rPr>
          <w:rFonts w:ascii="Times New Roman" w:eastAsia="Times New Roman" w:hAnsi="Times New Roman" w:cs="Times New Roman"/>
          <w:bCs/>
          <w:sz w:val="24"/>
          <w:szCs w:val="24"/>
          <w:lang w:eastAsia="ru-RU"/>
        </w:rPr>
        <w:t>ом</w:t>
      </w:r>
      <w:r w:rsidRPr="006A7F7A">
        <w:rPr>
          <w:rFonts w:ascii="Times New Roman" w:eastAsia="Times New Roman" w:hAnsi="Times New Roman" w:cs="Times New Roman"/>
          <w:bCs/>
          <w:sz w:val="24"/>
          <w:szCs w:val="24"/>
          <w:lang w:eastAsia="ru-RU"/>
        </w:rPr>
        <w:t xml:space="preserve"> № 3</w:t>
      </w:r>
      <w:r w:rsidR="004A2FD6">
        <w:rPr>
          <w:rFonts w:ascii="Times New Roman" w:eastAsia="Times New Roman" w:hAnsi="Times New Roman" w:cs="Times New Roman"/>
          <w:bCs/>
          <w:sz w:val="24"/>
          <w:szCs w:val="24"/>
          <w:lang w:eastAsia="ru-RU"/>
        </w:rPr>
        <w:t>39</w:t>
      </w:r>
      <w:r w:rsidRPr="006A7F7A">
        <w:rPr>
          <w:rFonts w:ascii="Times New Roman" w:eastAsia="Times New Roman" w:hAnsi="Times New Roman" w:cs="Times New Roman"/>
          <w:bCs/>
          <w:sz w:val="24"/>
          <w:szCs w:val="24"/>
          <w:lang w:eastAsia="ru-RU"/>
        </w:rPr>
        <w:t xml:space="preserve"> от </w:t>
      </w:r>
      <w:r w:rsidR="004A2FD6">
        <w:rPr>
          <w:rFonts w:ascii="Times New Roman" w:eastAsia="Times New Roman" w:hAnsi="Times New Roman" w:cs="Times New Roman"/>
          <w:bCs/>
          <w:sz w:val="24"/>
          <w:szCs w:val="24"/>
          <w:lang w:eastAsia="ru-RU"/>
        </w:rPr>
        <w:t>19</w:t>
      </w:r>
      <w:r w:rsidRPr="006A7F7A">
        <w:rPr>
          <w:rFonts w:ascii="Times New Roman" w:eastAsia="Times New Roman" w:hAnsi="Times New Roman" w:cs="Times New Roman"/>
          <w:bCs/>
          <w:sz w:val="24"/>
          <w:szCs w:val="24"/>
          <w:lang w:eastAsia="ru-RU"/>
        </w:rPr>
        <w:t>.12.202</w:t>
      </w:r>
      <w:r w:rsidR="009838BA">
        <w:rPr>
          <w:rFonts w:ascii="Times New Roman" w:eastAsia="Times New Roman" w:hAnsi="Times New Roman" w:cs="Times New Roman"/>
          <w:bCs/>
          <w:sz w:val="24"/>
          <w:szCs w:val="24"/>
          <w:lang w:eastAsia="ru-RU"/>
        </w:rPr>
        <w:t>2</w:t>
      </w:r>
      <w:r w:rsidRPr="006A7F7A">
        <w:rPr>
          <w:rFonts w:ascii="Times New Roman" w:eastAsia="Times New Roman" w:hAnsi="Times New Roman" w:cs="Times New Roman"/>
          <w:bCs/>
          <w:sz w:val="24"/>
          <w:szCs w:val="24"/>
          <w:lang w:eastAsia="ru-RU"/>
        </w:rPr>
        <w:t xml:space="preserve"> г. </w:t>
      </w:r>
      <w:r w:rsidR="004435FF" w:rsidRPr="006A7F7A">
        <w:rPr>
          <w:rFonts w:ascii="Times New Roman" w:eastAsia="Times New Roman" w:hAnsi="Times New Roman" w:cs="Times New Roman"/>
          <w:bCs/>
          <w:sz w:val="24"/>
          <w:szCs w:val="24"/>
          <w:lang w:eastAsia="ru-RU"/>
        </w:rPr>
        <w:t xml:space="preserve">утвержден отчет </w:t>
      </w:r>
      <w:r w:rsidRPr="006A7F7A">
        <w:rPr>
          <w:rFonts w:ascii="Times New Roman" w:eastAsia="Times New Roman" w:hAnsi="Times New Roman" w:cs="Times New Roman"/>
          <w:bCs/>
          <w:sz w:val="24"/>
          <w:szCs w:val="24"/>
          <w:lang w:eastAsia="ru-RU"/>
        </w:rPr>
        <w:t xml:space="preserve">о реализации мероприятий по противодействию коррупции </w:t>
      </w:r>
      <w:r w:rsidR="004435FF" w:rsidRPr="006A7F7A">
        <w:rPr>
          <w:rFonts w:ascii="Times New Roman" w:eastAsia="Times New Roman" w:hAnsi="Times New Roman" w:cs="Times New Roman"/>
          <w:bCs/>
          <w:sz w:val="24"/>
          <w:szCs w:val="24"/>
          <w:lang w:eastAsia="ru-RU"/>
        </w:rPr>
        <w:t>за 202</w:t>
      </w:r>
      <w:r w:rsidR="00AD5794">
        <w:rPr>
          <w:rFonts w:ascii="Times New Roman" w:eastAsia="Times New Roman" w:hAnsi="Times New Roman" w:cs="Times New Roman"/>
          <w:bCs/>
          <w:sz w:val="24"/>
          <w:szCs w:val="24"/>
          <w:lang w:eastAsia="ru-RU"/>
        </w:rPr>
        <w:t>2</w:t>
      </w:r>
      <w:r w:rsidR="004435FF" w:rsidRPr="006A7F7A">
        <w:rPr>
          <w:rFonts w:ascii="Times New Roman" w:eastAsia="Times New Roman" w:hAnsi="Times New Roman" w:cs="Times New Roman"/>
          <w:bCs/>
          <w:sz w:val="24"/>
          <w:szCs w:val="24"/>
          <w:lang w:eastAsia="ru-RU"/>
        </w:rPr>
        <w:t xml:space="preserve"> год.</w:t>
      </w:r>
    </w:p>
    <w:p w:rsidR="004435FF" w:rsidRPr="006A7F7A" w:rsidRDefault="004435FF" w:rsidP="004435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5FF" w:rsidRPr="006A7F7A" w:rsidRDefault="004435FF"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МБУДО «ЦДТТ» </w:t>
      </w:r>
      <w:r w:rsidR="00C316F3" w:rsidRPr="006A7F7A">
        <w:rPr>
          <w:rFonts w:ascii="Times New Roman" w:eastAsia="Times New Roman" w:hAnsi="Times New Roman" w:cs="Times New Roman"/>
          <w:sz w:val="24"/>
          <w:szCs w:val="24"/>
          <w:lang w:eastAsia="ru-RU"/>
        </w:rPr>
        <w:t xml:space="preserve">подготовлена и утверждена Карта коррупционных рисков, в которой определен перечень </w:t>
      </w:r>
      <w:proofErr w:type="spellStart"/>
      <w:r w:rsidR="00C316F3" w:rsidRPr="006A7F7A">
        <w:rPr>
          <w:rFonts w:ascii="Times New Roman" w:eastAsia="Times New Roman" w:hAnsi="Times New Roman" w:cs="Times New Roman"/>
          <w:sz w:val="24"/>
          <w:szCs w:val="24"/>
          <w:lang w:eastAsia="ru-RU"/>
        </w:rPr>
        <w:t>коррупционно</w:t>
      </w:r>
      <w:proofErr w:type="spellEnd"/>
      <w:r w:rsidR="00C316F3" w:rsidRPr="006A7F7A">
        <w:rPr>
          <w:rFonts w:ascii="Times New Roman" w:eastAsia="Times New Roman" w:hAnsi="Times New Roman" w:cs="Times New Roman"/>
          <w:sz w:val="24"/>
          <w:szCs w:val="24"/>
          <w:lang w:eastAsia="ru-RU"/>
        </w:rPr>
        <w:t xml:space="preserve">-опасных функций и полномочий учреждения, </w:t>
      </w:r>
      <w:r w:rsidR="00C316F3" w:rsidRPr="006A7F7A">
        <w:rPr>
          <w:rFonts w:ascii="Times New Roman" w:eastAsia="Times New Roman" w:hAnsi="Times New Roman" w:cs="Times New Roman"/>
          <w:sz w:val="24"/>
          <w:szCs w:val="24"/>
          <w:lang w:eastAsia="ru-RU"/>
        </w:rPr>
        <w:lastRenderedPageBreak/>
        <w:t>сформирован перечень ключевых должностей, связанных с коррупционными рисками, а также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и меры по устранению или минимизац</w:t>
      </w:r>
      <w:r w:rsidRPr="006A7F7A">
        <w:rPr>
          <w:rFonts w:ascii="Times New Roman" w:eastAsia="Times New Roman" w:hAnsi="Times New Roman" w:cs="Times New Roman"/>
          <w:sz w:val="24"/>
          <w:szCs w:val="24"/>
          <w:lang w:eastAsia="ru-RU"/>
        </w:rPr>
        <w:t xml:space="preserve">ии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-опасных функций.</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При приеме на работу работники в обязательном порядке знакомятся под роспись с локальными актами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и положениями законодательства Российской Федерации по вопросам противодействия коррупции.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Локальные акты размещены на официальном сайте </w:t>
      </w:r>
      <w:r w:rsidR="004435FF" w:rsidRPr="006A7F7A">
        <w:rPr>
          <w:rFonts w:ascii="Times New Roman" w:eastAsia="Times New Roman" w:hAnsi="Times New Roman" w:cs="Times New Roman"/>
          <w:sz w:val="24"/>
          <w:szCs w:val="24"/>
          <w:lang w:eastAsia="ru-RU"/>
        </w:rPr>
        <w:t>МБУДО «ЦДТТ»</w:t>
      </w:r>
      <w:r w:rsidRPr="006A7F7A">
        <w:rPr>
          <w:rFonts w:ascii="Times New Roman" w:eastAsia="Times New Roman" w:hAnsi="Times New Roman" w:cs="Times New Roman"/>
          <w:sz w:val="24"/>
          <w:szCs w:val="24"/>
          <w:lang w:eastAsia="ru-RU"/>
        </w:rPr>
        <w:t>, тем самым обеспечена возможность беспрепятственного доступа к их тексту всем заинтересованным лицам.</w:t>
      </w:r>
    </w:p>
    <w:p w:rsidR="00AD5794"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Ответственным</w:t>
      </w:r>
      <w:r w:rsidR="004435FF" w:rsidRPr="006A7F7A">
        <w:rPr>
          <w:rFonts w:ascii="Times New Roman" w:eastAsia="Times New Roman" w:hAnsi="Times New Roman" w:cs="Times New Roman"/>
          <w:sz w:val="24"/>
          <w:szCs w:val="24"/>
          <w:lang w:eastAsia="ru-RU"/>
        </w:rPr>
        <w:t>и</w:t>
      </w:r>
      <w:r w:rsidRPr="006A7F7A">
        <w:rPr>
          <w:rFonts w:ascii="Times New Roman" w:eastAsia="Times New Roman" w:hAnsi="Times New Roman" w:cs="Times New Roman"/>
          <w:sz w:val="24"/>
          <w:szCs w:val="24"/>
          <w:lang w:eastAsia="ru-RU"/>
        </w:rPr>
        <w:t xml:space="preserve"> </w:t>
      </w:r>
      <w:r w:rsidR="004435FF" w:rsidRPr="006A7F7A">
        <w:rPr>
          <w:rFonts w:ascii="Times New Roman" w:eastAsia="Times New Roman" w:hAnsi="Times New Roman" w:cs="Times New Roman"/>
          <w:sz w:val="24"/>
          <w:szCs w:val="24"/>
          <w:lang w:eastAsia="ru-RU"/>
        </w:rPr>
        <w:t xml:space="preserve">лицами </w:t>
      </w:r>
      <w:r w:rsidRPr="006A7F7A">
        <w:rPr>
          <w:rFonts w:ascii="Times New Roman" w:eastAsia="Times New Roman" w:hAnsi="Times New Roman" w:cs="Times New Roman"/>
          <w:sz w:val="24"/>
          <w:szCs w:val="24"/>
          <w:lang w:eastAsia="ru-RU"/>
        </w:rPr>
        <w:t xml:space="preserve">за работу по профилактике коррупционных правонарушений </w:t>
      </w:r>
      <w:r w:rsidR="004435FF" w:rsidRPr="006A7F7A">
        <w:rPr>
          <w:rFonts w:ascii="Times New Roman" w:eastAsia="Times New Roman" w:hAnsi="Times New Roman" w:cs="Times New Roman"/>
          <w:sz w:val="24"/>
          <w:szCs w:val="24"/>
          <w:lang w:eastAsia="ru-RU"/>
        </w:rPr>
        <w:t xml:space="preserve">назначен </w:t>
      </w:r>
      <w:r w:rsidR="00AD5794">
        <w:rPr>
          <w:rFonts w:ascii="Times New Roman" w:eastAsia="Times New Roman" w:hAnsi="Times New Roman" w:cs="Times New Roman"/>
          <w:sz w:val="24"/>
          <w:szCs w:val="24"/>
          <w:lang w:eastAsia="ru-RU"/>
        </w:rPr>
        <w:t>методист</w:t>
      </w:r>
      <w:r w:rsidR="004435FF" w:rsidRPr="006A7F7A">
        <w:rPr>
          <w:rFonts w:ascii="Times New Roman" w:eastAsia="Times New Roman" w:hAnsi="Times New Roman" w:cs="Times New Roman"/>
          <w:sz w:val="24"/>
          <w:szCs w:val="24"/>
          <w:lang w:eastAsia="ru-RU"/>
        </w:rPr>
        <w:t xml:space="preserve"> </w:t>
      </w:r>
      <w:proofErr w:type="spellStart"/>
      <w:r w:rsidR="00AD5794" w:rsidRPr="006A7F7A">
        <w:rPr>
          <w:rFonts w:ascii="Times New Roman" w:eastAsia="Times New Roman" w:hAnsi="Times New Roman" w:cs="Times New Roman"/>
          <w:sz w:val="24"/>
          <w:szCs w:val="24"/>
          <w:lang w:eastAsia="ru-RU"/>
        </w:rPr>
        <w:t>Жабина</w:t>
      </w:r>
      <w:proofErr w:type="spellEnd"/>
      <w:r w:rsidR="00AD5794" w:rsidRPr="006A7F7A">
        <w:rPr>
          <w:rFonts w:ascii="Times New Roman" w:eastAsia="Times New Roman" w:hAnsi="Times New Roman" w:cs="Times New Roman"/>
          <w:sz w:val="24"/>
          <w:szCs w:val="24"/>
          <w:lang w:eastAsia="ru-RU"/>
        </w:rPr>
        <w:t xml:space="preserve"> С.Р.</w:t>
      </w:r>
      <w:r w:rsidR="00AD5794">
        <w:rPr>
          <w:rFonts w:ascii="Times New Roman" w:eastAsia="Times New Roman" w:hAnsi="Times New Roman" w:cs="Times New Roman"/>
          <w:sz w:val="24"/>
          <w:szCs w:val="24"/>
          <w:lang w:eastAsia="ru-RU"/>
        </w:rPr>
        <w:t xml:space="preserve"> </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целях недопущения совершения коррупционных правонарушений в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 xml:space="preserve">в трудовые договоры работников введены антикоррупционные положения, на постоянной основе осуществляется внутренний </w:t>
      </w:r>
      <w:proofErr w:type="gramStart"/>
      <w:r w:rsidRPr="006A7F7A">
        <w:rPr>
          <w:rFonts w:ascii="Times New Roman" w:eastAsia="Times New Roman" w:hAnsi="Times New Roman" w:cs="Times New Roman"/>
          <w:sz w:val="24"/>
          <w:szCs w:val="24"/>
          <w:lang w:eastAsia="ru-RU"/>
        </w:rPr>
        <w:t>контроль за</w:t>
      </w:r>
      <w:proofErr w:type="gramEnd"/>
      <w:r w:rsidRPr="006A7F7A">
        <w:rPr>
          <w:rFonts w:ascii="Times New Roman" w:eastAsia="Times New Roman" w:hAnsi="Times New Roman" w:cs="Times New Roman"/>
          <w:sz w:val="24"/>
          <w:szCs w:val="24"/>
          <w:lang w:eastAsia="ru-RU"/>
        </w:rPr>
        <w:t xml:space="preserve"> исполнением работниками своих должностных обязанностей, организована работа Комиссии по соблюдению требований к служебному поведению работников учреждения и урегулировани</w:t>
      </w:r>
      <w:r w:rsidR="004435FF" w:rsidRPr="006A7F7A">
        <w:rPr>
          <w:rFonts w:ascii="Times New Roman" w:eastAsia="Times New Roman" w:hAnsi="Times New Roman" w:cs="Times New Roman"/>
          <w:sz w:val="24"/>
          <w:szCs w:val="24"/>
          <w:lang w:eastAsia="ru-RU"/>
        </w:rPr>
        <w:t>ю конфликта интересов.</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Для граждан и юридических лиц обеспечена возможность подачи сообщений, обращений и жалоб о фактах коррупционной направленности в письменной, устной форме (при личном обращении или по телефону «горячей линии»), а также электронной фор</w:t>
      </w:r>
      <w:r w:rsidR="004435FF" w:rsidRPr="006A7F7A">
        <w:rPr>
          <w:rFonts w:ascii="Times New Roman" w:eastAsia="Times New Roman" w:hAnsi="Times New Roman" w:cs="Times New Roman"/>
          <w:sz w:val="24"/>
          <w:szCs w:val="24"/>
          <w:lang w:eastAsia="ru-RU"/>
        </w:rPr>
        <w:t>ме (через официальный сайт).</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Все поступившие от граждан и юридических лиц сообщения, обращения и жалобы, вне зависимости от формы их подачи, подлежат обязательной регистрации.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Директором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ведется личный прием граждан и юридических лиц. Информация о днях и времени приема размещена на официальном сайте в разделе «Главная/ Прием граждан» и на информационном стенде приемной.</w:t>
      </w:r>
    </w:p>
    <w:p w:rsidR="006A7F7A" w:rsidRPr="006A7F7A" w:rsidRDefault="004435FF"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w:t>
      </w:r>
      <w:r w:rsidR="006A7F7A" w:rsidRPr="006A7F7A">
        <w:rPr>
          <w:rFonts w:ascii="Times New Roman" w:eastAsia="Times New Roman" w:hAnsi="Times New Roman" w:cs="Times New Roman"/>
          <w:sz w:val="24"/>
          <w:szCs w:val="24"/>
          <w:lang w:eastAsia="ru-RU"/>
        </w:rPr>
        <w:t xml:space="preserve">помещениях офиса размещены плакаты и листовки </w:t>
      </w:r>
      <w:r w:rsidR="00C316F3" w:rsidRPr="006A7F7A">
        <w:rPr>
          <w:rFonts w:ascii="Times New Roman" w:eastAsia="Times New Roman" w:hAnsi="Times New Roman" w:cs="Times New Roman"/>
          <w:sz w:val="24"/>
          <w:szCs w:val="24"/>
          <w:lang w:eastAsia="ru-RU"/>
        </w:rPr>
        <w:t>по вопросам противодействия и профилактики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 xml:space="preserve">В соответствии с требованиями, утвержденными приказом Минтруда России от 07.10.2013 </w:t>
      </w:r>
      <w:r w:rsidR="006A7F7A" w:rsidRPr="006A7F7A">
        <w:rPr>
          <w:rFonts w:ascii="Times New Roman" w:eastAsia="Calibri" w:hAnsi="Times New Roman" w:cs="Times New Roman"/>
          <w:sz w:val="24"/>
          <w:szCs w:val="24"/>
        </w:rPr>
        <w:t xml:space="preserve">г. </w:t>
      </w:r>
      <w:r w:rsidRPr="006A7F7A">
        <w:rPr>
          <w:rFonts w:ascii="Times New Roman" w:eastAsia="Calibri" w:hAnsi="Times New Roman" w:cs="Times New Roman"/>
          <w:sz w:val="24"/>
          <w:szCs w:val="24"/>
        </w:rPr>
        <w:t xml:space="preserve">№ 530н </w:t>
      </w:r>
      <w:r w:rsidRPr="006A7F7A">
        <w:rPr>
          <w:rFonts w:ascii="Times New Roman" w:eastAsia="Times New Roman" w:hAnsi="Times New Roman" w:cs="Times New Roman"/>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Pr="006A7F7A">
        <w:rPr>
          <w:rFonts w:ascii="Times New Roman" w:eastAsia="Calibri" w:hAnsi="Times New Roman" w:cs="Times New Roman"/>
          <w:sz w:val="24"/>
          <w:szCs w:val="24"/>
        </w:rPr>
        <w:t xml:space="preserve"> на официальном сайте </w:t>
      </w:r>
      <w:r w:rsidR="006A7F7A" w:rsidRPr="006A7F7A">
        <w:rPr>
          <w:rFonts w:ascii="Times New Roman" w:eastAsia="Calibri" w:hAnsi="Times New Roman" w:cs="Times New Roman"/>
          <w:sz w:val="24"/>
          <w:szCs w:val="24"/>
        </w:rPr>
        <w:t xml:space="preserve">МБУДО «ЦДТТ» </w:t>
      </w:r>
      <w:r w:rsidRPr="006A7F7A">
        <w:rPr>
          <w:rFonts w:ascii="Times New Roman" w:eastAsia="Calibri" w:hAnsi="Times New Roman" w:cs="Times New Roman"/>
          <w:sz w:val="24"/>
          <w:szCs w:val="24"/>
        </w:rPr>
        <w:t>ведется специализированный раздел «Противодействие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Директором учреждения обеспечено представление в установленном порядке сведений о полученных им доходах, расходах, об имуществе и обязательствах имущественного характера, о доходах, расходах, об имуществе и обязательствах имущественного характера его супруг</w:t>
      </w:r>
      <w:r w:rsidR="006A7F7A" w:rsidRPr="006A7F7A">
        <w:rPr>
          <w:rFonts w:ascii="Times New Roman" w:eastAsia="Calibri" w:hAnsi="Times New Roman" w:cs="Times New Roman"/>
          <w:sz w:val="24"/>
          <w:szCs w:val="24"/>
        </w:rPr>
        <w:t>и и несовершеннолетних детей.</w:t>
      </w:r>
    </w:p>
    <w:p w:rsid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Кроме того, в </w:t>
      </w:r>
      <w:r w:rsidR="006A7F7A"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 xml:space="preserve">на постоянной основе проводятся обучающие мероприятия по вопросам профилактики и противодействия коррупции. </w:t>
      </w:r>
    </w:p>
    <w:p w:rsidR="00AD5794" w:rsidRPr="006A7F7A" w:rsidRDefault="00AD5794"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6A7F7A">
        <w:rPr>
          <w:rFonts w:ascii="Times New Roman" w:eastAsia="Times New Roman" w:hAnsi="Times New Roman" w:cs="Times New Roman"/>
          <w:b/>
          <w:sz w:val="24"/>
          <w:szCs w:val="24"/>
          <w:lang w:eastAsia="ru-RU"/>
        </w:rPr>
        <w:t xml:space="preserve"> Перечень </w:t>
      </w:r>
      <w:proofErr w:type="spellStart"/>
      <w:r w:rsidRPr="006A7F7A">
        <w:rPr>
          <w:rFonts w:ascii="Times New Roman" w:eastAsia="Times New Roman" w:hAnsi="Times New Roman" w:cs="Times New Roman"/>
          <w:b/>
          <w:sz w:val="24"/>
          <w:szCs w:val="24"/>
          <w:lang w:eastAsia="ru-RU"/>
        </w:rPr>
        <w:t>коррупционно</w:t>
      </w:r>
      <w:proofErr w:type="spellEnd"/>
      <w:r w:rsidRPr="006A7F7A">
        <w:rPr>
          <w:rFonts w:ascii="Times New Roman" w:eastAsia="Times New Roman" w:hAnsi="Times New Roman" w:cs="Times New Roman"/>
          <w:b/>
          <w:sz w:val="24"/>
          <w:szCs w:val="24"/>
          <w:lang w:eastAsia="ru-RU"/>
        </w:rPr>
        <w:t xml:space="preserve">-опасных функций </w:t>
      </w:r>
      <w:r>
        <w:rPr>
          <w:rFonts w:ascii="Times New Roman" w:eastAsia="Times New Roman" w:hAnsi="Times New Roman" w:cs="Times New Roman"/>
          <w:b/>
          <w:sz w:val="24"/>
          <w:szCs w:val="24"/>
          <w:lang w:eastAsia="ru-RU"/>
        </w:rPr>
        <w:t>в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1. Осуществление закупок для нужд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2. Процедура приёма, перевода и отчисления обучающихся.</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3. Финансово-хозяйственная деятельность образовательной организации.</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4. Предоставление платных образовательных услуг.</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5. Подготовка и согласование наградных документов на присвоение работникам </w:t>
      </w:r>
      <w:r w:rsidRPr="006A7F7A">
        <w:rPr>
          <w:rFonts w:ascii="Times New Roman" w:eastAsia="Times New Roman" w:hAnsi="Times New Roman" w:cs="Times New Roman"/>
          <w:sz w:val="24"/>
          <w:szCs w:val="24"/>
          <w:lang w:eastAsia="ru-RU"/>
        </w:rPr>
        <w:lastRenderedPageBreak/>
        <w:t>образовательной организации государственных и ведомственных наград.</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6. Проведение аттестации педагогических работников на соответствие занимаемой должности.</w:t>
      </w:r>
    </w:p>
    <w:p w:rsidR="00C316F3" w:rsidRPr="006A7F7A" w:rsidRDefault="00C316F3" w:rsidP="0050196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При анализе Перечня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-опасных функций в рамках текущей оценки обращено внимание на функции, предусматривающие</w:t>
      </w:r>
      <w:proofErr w:type="gramStart"/>
      <w:r w:rsidRPr="006A7F7A">
        <w:rPr>
          <w:rFonts w:ascii="Times New Roman" w:eastAsia="Times New Roman" w:hAnsi="Times New Roman" w:cs="Times New Roman"/>
          <w:sz w:val="24"/>
          <w:szCs w:val="24"/>
          <w:lang w:eastAsia="ru-RU"/>
        </w:rPr>
        <w:t>:;</w:t>
      </w:r>
      <w:proofErr w:type="gramEnd"/>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316F3" w:rsidRPr="006A7F7A">
        <w:rPr>
          <w:rFonts w:ascii="Times New Roman" w:eastAsia="Times New Roman" w:hAnsi="Times New Roman" w:cs="Times New Roman"/>
          <w:sz w:val="24"/>
          <w:szCs w:val="24"/>
          <w:lang w:eastAsia="ru-RU"/>
        </w:rPr>
        <w:t>) организацию работы со служебной информацией и документами;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316F3" w:rsidRPr="006A7F7A">
        <w:rPr>
          <w:rFonts w:ascii="Times New Roman" w:eastAsia="Times New Roman" w:hAnsi="Times New Roman" w:cs="Times New Roman"/>
          <w:sz w:val="24"/>
          <w:szCs w:val="24"/>
          <w:lang w:eastAsia="ru-RU"/>
        </w:rPr>
        <w:t>) порядок рассмотрения обращений граждан и юридических лиц;</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316F3" w:rsidRPr="006A7F7A">
        <w:rPr>
          <w:rFonts w:ascii="Times New Roman" w:eastAsia="Times New Roman" w:hAnsi="Times New Roman" w:cs="Times New Roman"/>
          <w:sz w:val="24"/>
          <w:szCs w:val="24"/>
          <w:lang w:eastAsia="ru-RU"/>
        </w:rPr>
        <w:t>) принятие решений об использовании бюджетных ассигнований и средств от иной приносящей доход деятельности;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316F3" w:rsidRPr="006A7F7A">
        <w:rPr>
          <w:rFonts w:ascii="Times New Roman" w:eastAsia="Times New Roman" w:hAnsi="Times New Roman" w:cs="Times New Roman"/>
          <w:sz w:val="24"/>
          <w:szCs w:val="24"/>
          <w:lang w:eastAsia="ru-RU"/>
        </w:rPr>
        <w:t>) учет материальных учреждения;</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316F3" w:rsidRPr="006A7F7A">
        <w:rPr>
          <w:rFonts w:ascii="Times New Roman" w:eastAsia="Times New Roman" w:hAnsi="Times New Roman" w:cs="Times New Roman"/>
          <w:sz w:val="24"/>
          <w:szCs w:val="24"/>
          <w:lang w:eastAsia="ru-RU"/>
        </w:rPr>
        <w:t>) размещение заказов на поставку товаров, выполнение работ и оказание услуг для нужд</w:t>
      </w:r>
      <w:r>
        <w:rPr>
          <w:rFonts w:ascii="Times New Roman" w:eastAsia="Times New Roman" w:hAnsi="Times New Roman" w:cs="Times New Roman"/>
          <w:sz w:val="24"/>
          <w:szCs w:val="24"/>
          <w:lang w:eastAsia="ru-RU"/>
        </w:rPr>
        <w:t xml:space="preserve"> МБУДО «ЦДТТ»</w:t>
      </w:r>
      <w:r w:rsidR="00C316F3" w:rsidRPr="006A7F7A">
        <w:rPr>
          <w:rFonts w:ascii="Times New Roman" w:eastAsia="Times New Roman" w:hAnsi="Times New Roman" w:cs="Times New Roman"/>
          <w:sz w:val="24"/>
          <w:szCs w:val="24"/>
          <w:lang w:eastAsia="ru-RU"/>
        </w:rPr>
        <w:t>;</w:t>
      </w:r>
    </w:p>
    <w:p w:rsidR="00C316F3"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16F3" w:rsidRPr="006A7F7A">
        <w:rPr>
          <w:rFonts w:ascii="Times New Roman" w:eastAsia="Times New Roman" w:hAnsi="Times New Roman" w:cs="Times New Roman"/>
          <w:sz w:val="24"/>
          <w:szCs w:val="24"/>
          <w:lang w:eastAsia="ru-RU"/>
        </w:rPr>
        <w:t>) оформление и предоставлен</w:t>
      </w:r>
      <w:r>
        <w:rPr>
          <w:rFonts w:ascii="Times New Roman" w:eastAsia="Times New Roman" w:hAnsi="Times New Roman" w:cs="Times New Roman"/>
          <w:sz w:val="24"/>
          <w:szCs w:val="24"/>
          <w:lang w:eastAsia="ru-RU"/>
        </w:rPr>
        <w:t>ие документов, справок, отчетов.</w:t>
      </w:r>
    </w:p>
    <w:p w:rsidR="00501969" w:rsidRPr="006A7F7A"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501969">
        <w:rPr>
          <w:rFonts w:ascii="Times New Roman" w:eastAsia="Times New Roman" w:hAnsi="Times New Roman" w:cs="Times New Roman"/>
          <w:bCs/>
          <w:sz w:val="24"/>
          <w:szCs w:val="24"/>
          <w:lang w:eastAsia="ru-RU"/>
        </w:rPr>
        <w:t>Результаты оценки следующие.</w:t>
      </w:r>
    </w:p>
    <w:p w:rsidR="00CA15D9"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C2BC2">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CA15D9" w:rsidRPr="00501969">
        <w:rPr>
          <w:rFonts w:ascii="Times New Roman" w:eastAsia="Times New Roman" w:hAnsi="Times New Roman" w:cs="Times New Roman"/>
          <w:sz w:val="24"/>
          <w:szCs w:val="24"/>
          <w:lang w:eastAsia="ru-RU"/>
        </w:rPr>
        <w:t>Документирование деятельности осуществляется в соответствии с Инструкцией по делопроизводству. В целях защиты служебной информации (в том числе конфиденциальной и составляющей коммерческую тайну), персональных данных приняты соответствующие организационные и технические меры, разработаны локальные акты.</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Структура и состав доходов и расходов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утверждаются в Плане финансово-хозяйственной деятельности на текущий финансовый год и плановый период (далее – План ФХД). Расходование бюджетных средств осуществляется на основании Плана ФХД под контролем ГКУ «Областное казначейство».</w:t>
      </w:r>
    </w:p>
    <w:p w:rsidR="00501969" w:rsidRPr="00501969" w:rsidRDefault="00CA15D9" w:rsidP="00501969">
      <w:pPr>
        <w:spacing w:after="0" w:line="240" w:lineRule="auto"/>
        <w:ind w:firstLine="540"/>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В соответствии</w:t>
      </w:r>
      <w:r w:rsidR="00501969">
        <w:rPr>
          <w:rFonts w:ascii="Times New Roman" w:eastAsia="Times New Roman" w:hAnsi="Times New Roman" w:cs="Times New Roman"/>
          <w:sz w:val="24"/>
          <w:szCs w:val="24"/>
          <w:lang w:eastAsia="ru-RU"/>
        </w:rPr>
        <w:t xml:space="preserve"> с </w:t>
      </w:r>
      <w:r w:rsidR="00501969" w:rsidRPr="00501969">
        <w:rPr>
          <w:rFonts w:ascii="Times New Roman" w:eastAsia="Times New Roman" w:hAnsi="Times New Roman" w:cs="Times New Roman"/>
          <w:sz w:val="24"/>
          <w:szCs w:val="24"/>
          <w:lang w:eastAsia="ru-RU"/>
        </w:rPr>
        <w:t xml:space="preserve">приказом Минтруда России от 07.10.2013 г. № 530н </w:t>
      </w:r>
      <w:r w:rsidRPr="00501969">
        <w:rPr>
          <w:rFonts w:ascii="Times New Roman" w:eastAsia="Times New Roman" w:hAnsi="Times New Roman" w:cs="Times New Roman"/>
          <w:sz w:val="24"/>
          <w:szCs w:val="24"/>
          <w:lang w:eastAsia="ru-RU"/>
        </w:rPr>
        <w:t xml:space="preserve">учреждение </w:t>
      </w:r>
      <w:r w:rsidR="00501969">
        <w:rPr>
          <w:rFonts w:ascii="Times New Roman" w:eastAsia="Times New Roman" w:hAnsi="Times New Roman" w:cs="Times New Roman"/>
          <w:sz w:val="24"/>
          <w:szCs w:val="24"/>
          <w:lang w:eastAsia="ru-RU"/>
        </w:rPr>
        <w:t xml:space="preserve">дополнительного образования </w:t>
      </w:r>
      <w:r w:rsidRPr="00501969">
        <w:rPr>
          <w:rFonts w:ascii="Times New Roman" w:eastAsia="Times New Roman" w:hAnsi="Times New Roman" w:cs="Times New Roman"/>
          <w:sz w:val="24"/>
          <w:szCs w:val="24"/>
          <w:lang w:eastAsia="ru-RU"/>
        </w:rPr>
        <w:t xml:space="preserve">обеспечивает открытость и доступность информации (сведений) об учреждении, путем предоставления через официальный сайт </w:t>
      </w:r>
      <w:r w:rsidR="00501969">
        <w:rPr>
          <w:rFonts w:ascii="Times New Roman" w:eastAsia="Calibri" w:hAnsi="Times New Roman" w:cs="Times New Roman"/>
          <w:sz w:val="24"/>
          <w:szCs w:val="24"/>
        </w:rPr>
        <w:t>в сети Интернет https:/</w:t>
      </w:r>
      <w:r w:rsidR="00501969" w:rsidRPr="00501969">
        <w:rPr>
          <w:rFonts w:ascii="Arial" w:eastAsia="Times New Roman" w:hAnsi="Arial" w:cs="Arial"/>
          <w:sz w:val="21"/>
          <w:szCs w:val="21"/>
          <w:lang w:eastAsia="ru-RU"/>
        </w:rPr>
        <w:t xml:space="preserve"> </w:t>
      </w:r>
      <w:hyperlink r:id="rId10" w:tgtFrame="_blank" w:history="1">
        <w:r w:rsidR="00501969" w:rsidRPr="00501969">
          <w:rPr>
            <w:rStyle w:val="a3"/>
            <w:rFonts w:ascii="Times New Roman" w:eastAsia="Calibri" w:hAnsi="Times New Roman" w:cs="Times New Roman"/>
            <w:b/>
            <w:bCs/>
            <w:sz w:val="24"/>
            <w:szCs w:val="24"/>
          </w:rPr>
          <w:t>cdtt-gaj.ucoz.ru</w:t>
        </w:r>
      </w:hyperlink>
    </w:p>
    <w:p w:rsidR="00CA15D9" w:rsidRPr="00501969" w:rsidRDefault="00CA15D9" w:rsidP="00501969">
      <w:pPr>
        <w:spacing w:after="0" w:line="240" w:lineRule="auto"/>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электронных копий документов.</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Закупки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осуществляютс</w:t>
      </w:r>
      <w:r w:rsidR="00501969">
        <w:rPr>
          <w:rFonts w:ascii="Times New Roman" w:eastAsia="Times New Roman" w:hAnsi="Times New Roman" w:cs="Times New Roman"/>
          <w:sz w:val="24"/>
          <w:szCs w:val="24"/>
          <w:lang w:eastAsia="ru-RU"/>
        </w:rPr>
        <w:t xml:space="preserve">я в рамках Федерального закона </w:t>
      </w:r>
      <w:r w:rsidRPr="00501969">
        <w:rPr>
          <w:rFonts w:ascii="Times New Roman" w:eastAsia="Times New Roman" w:hAnsi="Times New Roman" w:cs="Times New Roman"/>
          <w:sz w:val="24"/>
          <w:szCs w:val="24"/>
          <w:lang w:eastAsia="ru-RU"/>
        </w:rPr>
        <w:t>от 05.04.2013</w:t>
      </w:r>
      <w:r w:rsidR="00501969">
        <w:rPr>
          <w:rFonts w:ascii="Times New Roman" w:eastAsia="Times New Roman" w:hAnsi="Times New Roman" w:cs="Times New Roman"/>
          <w:sz w:val="24"/>
          <w:szCs w:val="24"/>
          <w:lang w:eastAsia="ru-RU"/>
        </w:rPr>
        <w:t xml:space="preserve"> г.</w:t>
      </w:r>
      <w:r w:rsidRPr="00501969">
        <w:rPr>
          <w:rFonts w:ascii="Times New Roman" w:eastAsia="Times New Roman" w:hAnsi="Times New Roman" w:cs="Times New Roman"/>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Контроль за соблюдением законодательства в сфере закупок товаров, работ, услуг осуществляется специалистом по закупкам. Информация о закупочной деятельности размещается в Единой информационной системе в сфере закупок, в информационно-телекоммуникационной сети «Интернет».</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Один раз в полугодие ответственным</w:t>
      </w:r>
      <w:r w:rsidR="00501969">
        <w:rPr>
          <w:rFonts w:ascii="Times New Roman" w:eastAsia="Times New Roman" w:hAnsi="Times New Roman" w:cs="Times New Roman"/>
          <w:sz w:val="24"/>
          <w:szCs w:val="24"/>
          <w:lang w:eastAsia="ru-RU"/>
        </w:rPr>
        <w:t>и лицами</w:t>
      </w:r>
      <w:r w:rsidRPr="00501969">
        <w:rPr>
          <w:rFonts w:ascii="Times New Roman" w:eastAsia="Times New Roman" w:hAnsi="Times New Roman" w:cs="Times New Roman"/>
          <w:sz w:val="24"/>
          <w:szCs w:val="24"/>
          <w:lang w:eastAsia="ru-RU"/>
        </w:rPr>
        <w:t xml:space="preserve"> за работу по профилактике коррупционных правонарушений проводится мониторинг закупок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на предмет возможного совершения коррупционных правонарушений, конфликта интересов (</w:t>
      </w:r>
      <w:proofErr w:type="spellStart"/>
      <w:r w:rsidRPr="00501969">
        <w:rPr>
          <w:rFonts w:ascii="Times New Roman" w:eastAsia="Times New Roman" w:hAnsi="Times New Roman" w:cs="Times New Roman"/>
          <w:sz w:val="24"/>
          <w:szCs w:val="24"/>
          <w:lang w:eastAsia="ru-RU"/>
        </w:rPr>
        <w:t>аффилированности</w:t>
      </w:r>
      <w:proofErr w:type="spellEnd"/>
      <w:r w:rsidRPr="00501969">
        <w:rPr>
          <w:rFonts w:ascii="Times New Roman" w:eastAsia="Times New Roman" w:hAnsi="Times New Roman" w:cs="Times New Roman"/>
          <w:sz w:val="24"/>
          <w:szCs w:val="24"/>
          <w:lang w:eastAsia="ru-RU"/>
        </w:rPr>
        <w:t>). Согласно справкам по результатам проведенного мониторинга вышеуказанных эпизодов не выявлено.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По результатам оценки рекомендуется внести следующие изменения в Перечень </w:t>
      </w:r>
      <w:proofErr w:type="spellStart"/>
      <w:r w:rsidRPr="00501969">
        <w:rPr>
          <w:rFonts w:ascii="Times New Roman" w:eastAsia="Times New Roman" w:hAnsi="Times New Roman" w:cs="Times New Roman"/>
          <w:sz w:val="24"/>
          <w:szCs w:val="24"/>
          <w:lang w:eastAsia="ru-RU"/>
        </w:rPr>
        <w:t>коррупционно</w:t>
      </w:r>
      <w:proofErr w:type="spellEnd"/>
      <w:r w:rsidRPr="00501969">
        <w:rPr>
          <w:rFonts w:ascii="Times New Roman" w:eastAsia="Times New Roman" w:hAnsi="Times New Roman" w:cs="Times New Roman"/>
          <w:sz w:val="24"/>
          <w:szCs w:val="24"/>
          <w:lang w:eastAsia="ru-RU"/>
        </w:rPr>
        <w:t>-опасных функций:</w:t>
      </w:r>
    </w:p>
    <w:p w:rsid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1. </w:t>
      </w:r>
      <w:r w:rsidR="00501969">
        <w:rPr>
          <w:rFonts w:ascii="Times New Roman" w:eastAsia="Times New Roman" w:hAnsi="Times New Roman" w:cs="Times New Roman"/>
          <w:sz w:val="24"/>
          <w:szCs w:val="24"/>
          <w:lang w:eastAsia="ru-RU"/>
        </w:rPr>
        <w:t xml:space="preserve">Внести в перечень </w:t>
      </w:r>
      <w:proofErr w:type="spellStart"/>
      <w:r w:rsidR="00501969">
        <w:rPr>
          <w:rFonts w:ascii="Times New Roman" w:eastAsia="Times New Roman" w:hAnsi="Times New Roman" w:cs="Times New Roman"/>
          <w:sz w:val="24"/>
          <w:szCs w:val="24"/>
          <w:lang w:eastAsia="ru-RU"/>
        </w:rPr>
        <w:t>коррупционно</w:t>
      </w:r>
      <w:proofErr w:type="spellEnd"/>
      <w:r w:rsidR="00501969">
        <w:rPr>
          <w:rFonts w:ascii="Times New Roman" w:eastAsia="Times New Roman" w:hAnsi="Times New Roman" w:cs="Times New Roman"/>
          <w:sz w:val="24"/>
          <w:szCs w:val="24"/>
          <w:lang w:eastAsia="ru-RU"/>
        </w:rPr>
        <w:t>-опасных функций следующие: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«Прием на работу, выполнение работы, определенной трудовым договором, увольнение»;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«Работа со служебной информацией и документами»;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«Рассмотрение обращений граждан и юридических лиц»;</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 «Взаимоотношения с должностными лицами в вышестоящих организациях, органах власти и управления, правоохранительных органах и </w:t>
      </w:r>
      <w:r w:rsidR="00501969" w:rsidRPr="00501969">
        <w:rPr>
          <w:rFonts w:ascii="Times New Roman" w:eastAsia="Times New Roman" w:hAnsi="Times New Roman" w:cs="Times New Roman"/>
          <w:sz w:val="24"/>
          <w:szCs w:val="24"/>
          <w:lang w:eastAsia="ru-RU"/>
        </w:rPr>
        <w:t>других организациях,</w:t>
      </w:r>
      <w:r w:rsidRPr="00501969">
        <w:rPr>
          <w:rFonts w:ascii="Times New Roman" w:eastAsia="Times New Roman" w:hAnsi="Times New Roman" w:cs="Times New Roman"/>
          <w:sz w:val="24"/>
          <w:szCs w:val="24"/>
          <w:lang w:eastAsia="ru-RU"/>
        </w:rPr>
        <w:t xml:space="preserve"> и предприятиях»</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«Принятие решений об использовании бюджетных средств и средств от иной приносящей доход деятельности</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 xml:space="preserve">2. Перечень должностей работников Бюджетного учреждения, связанных с </w:t>
      </w:r>
      <w:r w:rsidRPr="00501969">
        <w:rPr>
          <w:rFonts w:ascii="Times New Roman" w:eastAsia="Times New Roman" w:hAnsi="Times New Roman" w:cs="Times New Roman"/>
          <w:b/>
          <w:sz w:val="24"/>
          <w:szCs w:val="24"/>
          <w:lang w:eastAsia="ru-RU"/>
        </w:rPr>
        <w:lastRenderedPageBreak/>
        <w:t>коррупционными рисками (далее – Перечень должностей).</w:t>
      </w:r>
    </w:p>
    <w:p w:rsidR="006C2BC2" w:rsidRPr="0084431D" w:rsidRDefault="00CA15D9" w:rsidP="00DA4522">
      <w:pPr>
        <w:spacing w:after="0" w:line="240" w:lineRule="auto"/>
        <w:ind w:firstLine="426"/>
        <w:jc w:val="both"/>
        <w:rPr>
          <w:rFonts w:ascii="Times New Roman" w:eastAsia="Calibri" w:hAnsi="Times New Roman" w:cs="Times New Roman"/>
          <w:bCs/>
          <w:sz w:val="24"/>
          <w:szCs w:val="24"/>
          <w:shd w:val="clear" w:color="auto" w:fill="FFFFFF"/>
        </w:rPr>
      </w:pPr>
      <w:r w:rsidRPr="00501969">
        <w:rPr>
          <w:rFonts w:ascii="Times New Roman" w:eastAsia="Calibri" w:hAnsi="Times New Roman" w:cs="Times New Roman"/>
          <w:sz w:val="24"/>
          <w:szCs w:val="24"/>
        </w:rPr>
        <w:t>По итогам проведенного анализа предлагается скорректировать Перечень должностей в части пр</w:t>
      </w:r>
      <w:r w:rsidRPr="00501969">
        <w:rPr>
          <w:rFonts w:ascii="Times New Roman" w:eastAsia="Calibri" w:hAnsi="Times New Roman" w:cs="Times New Roman"/>
          <w:sz w:val="24"/>
          <w:szCs w:val="24"/>
          <w:shd w:val="clear" w:color="auto" w:fill="FFFFFF"/>
        </w:rPr>
        <w:t xml:space="preserve">иведения </w:t>
      </w:r>
      <w:r w:rsidRPr="00501969">
        <w:rPr>
          <w:rFonts w:ascii="Times New Roman" w:eastAsia="Calibri" w:hAnsi="Times New Roman" w:cs="Times New Roman"/>
          <w:bCs/>
          <w:sz w:val="24"/>
          <w:szCs w:val="24"/>
          <w:shd w:val="clear" w:color="auto" w:fill="FFFFFF"/>
        </w:rPr>
        <w:t>наименований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должностей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в</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соответствие</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штатным</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 xml:space="preserve">расписанием, а именно: </w:t>
      </w:r>
      <w:r w:rsidR="00501969">
        <w:rPr>
          <w:rFonts w:ascii="Times New Roman" w:eastAsia="Calibri" w:hAnsi="Times New Roman" w:cs="Times New Roman"/>
          <w:bCs/>
          <w:sz w:val="24"/>
          <w:szCs w:val="24"/>
          <w:shd w:val="clear" w:color="auto" w:fill="FFFFFF"/>
        </w:rPr>
        <w:t>наименование должности: «</w:t>
      </w:r>
      <w:r w:rsidR="00501969" w:rsidRPr="00501969">
        <w:rPr>
          <w:rFonts w:ascii="Times New Roman" w:eastAsia="Calibri" w:hAnsi="Times New Roman" w:cs="Times New Roman"/>
          <w:bCs/>
          <w:sz w:val="24"/>
          <w:szCs w:val="24"/>
          <w:shd w:val="clear" w:color="auto" w:fill="FFFFFF"/>
        </w:rPr>
        <w:t>Заведующий хозяйством (завхоз).</w:t>
      </w:r>
      <w:r w:rsidR="00DA4522">
        <w:rPr>
          <w:rFonts w:ascii="Times New Roman" w:eastAsia="Calibri" w:hAnsi="Times New Roman" w:cs="Times New Roman"/>
          <w:bCs/>
          <w:sz w:val="24"/>
          <w:szCs w:val="24"/>
          <w:shd w:val="clear" w:color="auto" w:fill="FFFFFF"/>
        </w:rPr>
        <w:t xml:space="preserve"> </w:t>
      </w:r>
      <w:r w:rsidR="00DA4522" w:rsidRPr="0084431D">
        <w:rPr>
          <w:rFonts w:ascii="Times New Roman" w:eastAsia="Calibri" w:hAnsi="Times New Roman" w:cs="Times New Roman"/>
          <w:bCs/>
          <w:sz w:val="24"/>
          <w:szCs w:val="24"/>
          <w:shd w:val="clear" w:color="auto" w:fill="FFFFFF"/>
        </w:rPr>
        <w:t>(Заместитель директора по АХЧ»)</w:t>
      </w:r>
      <w:r w:rsidRPr="0084431D">
        <w:rPr>
          <w:rFonts w:ascii="Times New Roman" w:eastAsia="Calibri" w:hAnsi="Times New Roman" w:cs="Times New Roman"/>
          <w:bCs/>
          <w:sz w:val="24"/>
          <w:szCs w:val="24"/>
          <w:shd w:val="clear" w:color="auto" w:fill="FFFFFF"/>
        </w:rPr>
        <w:t xml:space="preserve"> заменить на «</w:t>
      </w:r>
      <w:r w:rsidR="00DA4522" w:rsidRPr="0084431D">
        <w:rPr>
          <w:rFonts w:ascii="Times New Roman" w:eastAsia="Calibri" w:hAnsi="Times New Roman" w:cs="Times New Roman"/>
          <w:bCs/>
          <w:sz w:val="24"/>
          <w:szCs w:val="24"/>
          <w:shd w:val="clear" w:color="auto" w:fill="FFFFFF"/>
        </w:rPr>
        <w:t>Заведующий хозяйством»</w:t>
      </w:r>
      <w:r w:rsidR="006C2BC2" w:rsidRPr="0084431D">
        <w:rPr>
          <w:rFonts w:ascii="Times New Roman" w:eastAsia="Calibri" w:hAnsi="Times New Roman" w:cs="Times New Roman"/>
          <w:bCs/>
          <w:sz w:val="24"/>
          <w:szCs w:val="24"/>
          <w:shd w:val="clear" w:color="auto" w:fill="FFFFFF"/>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3. Мониторинг исполнения должностных обязанностей работниками</w:t>
      </w:r>
      <w:r w:rsidR="006C2BC2">
        <w:rPr>
          <w:rFonts w:ascii="Times New Roman" w:eastAsia="Times New Roman" w:hAnsi="Times New Roman" w:cs="Times New Roman"/>
          <w:b/>
          <w:sz w:val="24"/>
          <w:szCs w:val="24"/>
          <w:lang w:eastAsia="ru-RU"/>
        </w:rPr>
        <w:t xml:space="preserve"> МБУДО «ЦДТТ»</w:t>
      </w:r>
      <w:r w:rsidRPr="00501969">
        <w:rPr>
          <w:rFonts w:ascii="Times New Roman" w:eastAsia="Times New Roman" w:hAnsi="Times New Roman" w:cs="Times New Roman"/>
          <w:b/>
          <w:sz w:val="24"/>
          <w:szCs w:val="24"/>
          <w:lang w:eastAsia="ru-RU"/>
        </w:rPr>
        <w:t>, деятельность которых связана с коррупционными рисками (далее – Мониторинг).</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Основные задачи Мониторинга:</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своевременная фиксация отклонения действий работников учреждения от установленных норм, правил служебного поведения;</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выявление и анализ факторов, способствующих ненадлежащему исполнению должностных обязанностей либо превышению должностных полномочий.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Для целей проводимого Мониторинга признаками, характеризующими корр</w:t>
      </w:r>
      <w:r w:rsidR="006C2BC2">
        <w:rPr>
          <w:rFonts w:ascii="Times New Roman" w:eastAsia="Calibri" w:hAnsi="Times New Roman" w:cs="Times New Roman"/>
          <w:sz w:val="24"/>
          <w:szCs w:val="24"/>
        </w:rPr>
        <w:t>упционное поведение работников МБУДО «ЦДТТ»</w:t>
      </w:r>
      <w:r w:rsidRPr="00501969">
        <w:rPr>
          <w:rFonts w:ascii="Times New Roman" w:eastAsia="Calibri" w:hAnsi="Times New Roman" w:cs="Times New Roman"/>
          <w:sz w:val="24"/>
          <w:szCs w:val="24"/>
        </w:rPr>
        <w:t>, служат:</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 использование своих должностных полномочий при решении личных вопросов, связанных с удовлетворением материальных потребностей работника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либо его родственников;</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предоставление не предусмотренных законом преимуществ (протекционизм, семейственность) при приеме на работу;</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использование в личных или групповых интересах информации, полученной при выполнении должностных обязанностей, если такая информация не подлежит официальному распространению;</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требование от физических и юридических лиц информации, предоставление которой не предусмотрено законодательством Российской Федерации;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сведения о:</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нарушении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искажении, сокрытии или представлении заведомо ложных сведений в учетных и отчетных документах, являющихся существенным элементом трудовой деятельности;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попытках несанкционированного доступа к информационным ресурсам;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действиях распорядительного характера, превышающих или не относящихся к должностным полномочиям;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бездействии в случаях, требующих принятия решений в соответствии с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совершении финансово-хозяйственных операций с очевидными (даже не для специалиста) нарушениями действующего законодательства.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Проведение Мониторинга осуществлялось путем сбора и анализа информации, изучения документов, </w:t>
      </w:r>
      <w:r w:rsidR="006C2BC2">
        <w:rPr>
          <w:rFonts w:ascii="Times New Roman" w:eastAsia="Calibri" w:hAnsi="Times New Roman" w:cs="Times New Roman"/>
          <w:sz w:val="24"/>
          <w:szCs w:val="24"/>
        </w:rPr>
        <w:t>иных материалов, устного опроса.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В период с </w:t>
      </w:r>
      <w:r w:rsidR="006C2BC2">
        <w:rPr>
          <w:rFonts w:ascii="Times New Roman" w:eastAsia="Calibri" w:hAnsi="Times New Roman" w:cs="Times New Roman"/>
          <w:sz w:val="24"/>
          <w:szCs w:val="24"/>
        </w:rPr>
        <w:t>01.01.202</w:t>
      </w:r>
      <w:r w:rsidR="0084431D">
        <w:rPr>
          <w:rFonts w:ascii="Times New Roman" w:eastAsia="Calibri" w:hAnsi="Times New Roman" w:cs="Times New Roman"/>
          <w:sz w:val="24"/>
          <w:szCs w:val="24"/>
        </w:rPr>
        <w:t>2</w:t>
      </w:r>
      <w:r w:rsidR="006C2BC2">
        <w:rPr>
          <w:rFonts w:ascii="Times New Roman" w:eastAsia="Calibri" w:hAnsi="Times New Roman" w:cs="Times New Roman"/>
          <w:sz w:val="24"/>
          <w:szCs w:val="24"/>
        </w:rPr>
        <w:t xml:space="preserve"> г. по </w:t>
      </w:r>
      <w:r w:rsidR="004A2FD6">
        <w:rPr>
          <w:rFonts w:ascii="Times New Roman" w:eastAsia="Calibri" w:hAnsi="Times New Roman" w:cs="Times New Roman"/>
          <w:sz w:val="24"/>
          <w:szCs w:val="24"/>
        </w:rPr>
        <w:t>19</w:t>
      </w:r>
      <w:r w:rsidR="006C2BC2">
        <w:rPr>
          <w:rFonts w:ascii="Times New Roman" w:eastAsia="Calibri" w:hAnsi="Times New Roman" w:cs="Times New Roman"/>
          <w:sz w:val="24"/>
          <w:szCs w:val="24"/>
        </w:rPr>
        <w:t>.12.202</w:t>
      </w:r>
      <w:r w:rsidR="0084431D">
        <w:rPr>
          <w:rFonts w:ascii="Times New Roman" w:eastAsia="Calibri" w:hAnsi="Times New Roman" w:cs="Times New Roman"/>
          <w:sz w:val="24"/>
          <w:szCs w:val="24"/>
        </w:rPr>
        <w:t>2</w:t>
      </w:r>
      <w:r w:rsidR="006C2BC2">
        <w:rPr>
          <w:rFonts w:ascii="Times New Roman" w:eastAsia="Calibri" w:hAnsi="Times New Roman" w:cs="Times New Roman"/>
          <w:sz w:val="24"/>
          <w:szCs w:val="24"/>
        </w:rPr>
        <w:t xml:space="preserve"> г. </w:t>
      </w:r>
      <w:r w:rsidRPr="00501969">
        <w:rPr>
          <w:rFonts w:ascii="Times New Roman" w:eastAsia="Calibri" w:hAnsi="Times New Roman" w:cs="Times New Roman"/>
          <w:sz w:val="24"/>
          <w:szCs w:val="24"/>
        </w:rPr>
        <w:t xml:space="preserve">жалобы, заявления и обращения от граждан и юридических лиц, а также материалы правоохранительных органов, иных государственных органов, органов местного самоуправления и их должностных лиц о коррупционных проявлениях или фактах несоблюдения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 xml:space="preserve">требований к служебному поведению в адрес </w:t>
      </w:r>
      <w:r w:rsidR="006C2BC2">
        <w:rPr>
          <w:rFonts w:ascii="Times New Roman" w:eastAsia="Calibri" w:hAnsi="Times New Roman" w:cs="Times New Roman"/>
          <w:sz w:val="24"/>
          <w:szCs w:val="24"/>
        </w:rPr>
        <w:t xml:space="preserve">учреждения </w:t>
      </w:r>
      <w:r w:rsidRPr="00501969">
        <w:rPr>
          <w:rFonts w:ascii="Times New Roman" w:eastAsia="Calibri" w:hAnsi="Times New Roman" w:cs="Times New Roman"/>
          <w:sz w:val="24"/>
          <w:szCs w:val="24"/>
        </w:rPr>
        <w:t>не поступали.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Сообщения в средствах массовой информации о коррупционных правонарушениях или фактах несоблюдения работниками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требований к служебному поведению за указанный период не публиковались.</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lastRenderedPageBreak/>
        <w:t>В проверяемый период случаев обращения к работникам в целях склонения их к совершению коррупционных правонарушений не установлено.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Вопросы соблюдения требований к служебному поведению работников, урегулированию конфликта интересов на заседаниях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и урегулированию конфликта интересов не рассматривались ввиду отсутствия оснований.</w:t>
      </w:r>
    </w:p>
    <w:p w:rsidR="00CA15D9" w:rsidRPr="00501969" w:rsidRDefault="00CA15D9" w:rsidP="00CA15D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По результатам проведенного Мониторинга сделаны следующие выводы:</w:t>
      </w:r>
    </w:p>
    <w:p w:rsidR="00CA15D9" w:rsidRPr="006C2BC2"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xml:space="preserve">- признаки, характеризующие коррупционное поведение, в действиях работников </w:t>
      </w:r>
      <w:r w:rsidR="006C2BC2" w:rsidRPr="006C2BC2">
        <w:rPr>
          <w:rFonts w:ascii="Times New Roman" w:eastAsia="Times New Roman" w:hAnsi="Times New Roman" w:cs="Times New Roman"/>
          <w:sz w:val="24"/>
          <w:szCs w:val="24"/>
          <w:u w:val="single"/>
          <w:lang w:eastAsia="ru-RU"/>
        </w:rPr>
        <w:t xml:space="preserve">МБУДО «ЦДТТ» </w:t>
      </w:r>
      <w:r w:rsidRPr="006C2BC2">
        <w:rPr>
          <w:rFonts w:ascii="Times New Roman" w:eastAsia="Times New Roman" w:hAnsi="Times New Roman" w:cs="Times New Roman"/>
          <w:sz w:val="24"/>
          <w:szCs w:val="24"/>
          <w:u w:val="single"/>
          <w:lang w:eastAsia="ru-RU"/>
        </w:rPr>
        <w:t>отсутствуют;</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отклонений от установленных норм, определяемых должностными инструкциями работников, подверженных риску коррупционных проявлений, не зафиксировано;</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факторов, способствующих ненадлежащему исполнению должностных обязанностей либо превышению должностных полномочий, не выявлено;</w:t>
      </w:r>
    </w:p>
    <w:p w:rsidR="00CA15D9" w:rsidRPr="006C2BC2" w:rsidRDefault="00CA15D9" w:rsidP="00CA15D9">
      <w:pPr>
        <w:spacing w:after="0" w:line="240" w:lineRule="auto"/>
        <w:ind w:firstLine="426"/>
        <w:jc w:val="both"/>
        <w:rPr>
          <w:rFonts w:ascii="Times New Roman" w:eastAsia="Calibri" w:hAnsi="Times New Roman" w:cs="Times New Roman"/>
          <w:sz w:val="24"/>
          <w:szCs w:val="24"/>
          <w:u w:val="single"/>
        </w:rPr>
      </w:pPr>
      <w:r w:rsidRPr="006C2BC2">
        <w:rPr>
          <w:rFonts w:ascii="Times New Roman" w:eastAsia="Calibri" w:hAnsi="Times New Roman" w:cs="Times New Roman"/>
          <w:sz w:val="24"/>
          <w:szCs w:val="24"/>
          <w:u w:val="single"/>
        </w:rPr>
        <w:t xml:space="preserve">- необходимости внесения изменений в должностные инструкции работников </w:t>
      </w:r>
      <w:r w:rsidR="006C2BC2" w:rsidRPr="006C2BC2">
        <w:rPr>
          <w:rFonts w:ascii="Times New Roman" w:eastAsia="Calibri" w:hAnsi="Times New Roman" w:cs="Times New Roman"/>
          <w:sz w:val="24"/>
          <w:szCs w:val="24"/>
          <w:u w:val="single"/>
        </w:rPr>
        <w:t xml:space="preserve">МБУДО «ЦДТТ» </w:t>
      </w:r>
      <w:r w:rsidRPr="006C2BC2">
        <w:rPr>
          <w:rFonts w:ascii="Times New Roman" w:eastAsia="Calibri" w:hAnsi="Times New Roman" w:cs="Times New Roman"/>
          <w:sz w:val="24"/>
          <w:szCs w:val="24"/>
          <w:u w:val="single"/>
        </w:rPr>
        <w:t>не имеется.</w:t>
      </w:r>
    </w:p>
    <w:p w:rsidR="006C2BC2" w:rsidRPr="00501969" w:rsidRDefault="006C2BC2" w:rsidP="00CA15D9">
      <w:pPr>
        <w:spacing w:after="0" w:line="240" w:lineRule="auto"/>
        <w:ind w:firstLine="426"/>
        <w:jc w:val="both"/>
        <w:rPr>
          <w:rFonts w:ascii="Times New Roman" w:eastAsia="Calibri" w:hAnsi="Times New Roman" w:cs="Times New Roman"/>
          <w:sz w:val="24"/>
          <w:szCs w:val="24"/>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4. Предложения по устранению и м</w:t>
      </w:r>
      <w:r w:rsidR="006C2BC2">
        <w:rPr>
          <w:rFonts w:ascii="Times New Roman" w:eastAsia="Times New Roman" w:hAnsi="Times New Roman" w:cs="Times New Roman"/>
          <w:b/>
          <w:sz w:val="24"/>
          <w:szCs w:val="24"/>
          <w:lang w:eastAsia="ru-RU"/>
        </w:rPr>
        <w:t>инимизации коррупционных рисков:</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CA15D9" w:rsidRPr="00501969">
        <w:rPr>
          <w:rFonts w:ascii="Times New Roman" w:eastAsia="Times New Roman" w:hAnsi="Times New Roman" w:cs="Times New Roman"/>
          <w:sz w:val="24"/>
          <w:szCs w:val="24"/>
          <w:lang w:eastAsia="ru-RU"/>
        </w:rPr>
        <w:t>. проведение в установленном законодательством Российской Федерации порядке антикоррупционной экспертизы локальных актов и проектов локальных актов</w:t>
      </w:r>
      <w:r>
        <w:rPr>
          <w:rFonts w:ascii="Times New Roman" w:eastAsia="Times New Roman" w:hAnsi="Times New Roman" w:cs="Times New Roman"/>
          <w:sz w:val="24"/>
          <w:szCs w:val="24"/>
          <w:lang w:eastAsia="ru-RU"/>
        </w:rPr>
        <w:t xml:space="preserve"> МБУДО «ЦДТТ»</w:t>
      </w:r>
      <w:r w:rsidR="00CA15D9" w:rsidRPr="00501969">
        <w:rPr>
          <w:rFonts w:ascii="Times New Roman" w:eastAsia="Times New Roman" w:hAnsi="Times New Roman" w:cs="Times New Roman"/>
          <w:sz w:val="24"/>
          <w:szCs w:val="24"/>
          <w:lang w:eastAsia="ru-RU"/>
        </w:rPr>
        <w:t>, ведение учета результатов антикоррупционной экспертизы;</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д</w:t>
      </w:r>
      <w:r w:rsidRPr="006C2BC2">
        <w:rPr>
          <w:rFonts w:ascii="Times New Roman" w:eastAsia="Times New Roman" w:hAnsi="Times New Roman" w:cs="Times New Roman"/>
          <w:sz w:val="24"/>
          <w:szCs w:val="24"/>
          <w:lang w:eastAsia="ru-RU"/>
        </w:rPr>
        <w:t>ополнительная разработка и принятие правовых актов, регламентирующих вопросы предупреждения и противодействия коррупции в МБУДО «ЦДТТ»</w:t>
      </w:r>
      <w:r>
        <w:rPr>
          <w:rFonts w:ascii="Times New Roman" w:eastAsia="Times New Roman" w:hAnsi="Times New Roman" w:cs="Times New Roman"/>
          <w:sz w:val="24"/>
          <w:szCs w:val="24"/>
          <w:lang w:eastAsia="ru-RU"/>
        </w:rPr>
        <w:t>;</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A15D9" w:rsidRPr="00501969">
        <w:rPr>
          <w:rFonts w:ascii="Times New Roman" w:eastAsia="Times New Roman" w:hAnsi="Times New Roman" w:cs="Times New Roman"/>
          <w:sz w:val="24"/>
          <w:szCs w:val="24"/>
          <w:lang w:eastAsia="ru-RU"/>
        </w:rPr>
        <w:t>.3. мониторинг (на постоянной основе) действующего законодательства Российской Федерации в сфере противодействия коррупции на предмет его изменения;</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w:t>
      </w:r>
      <w:r w:rsidRPr="006C2BC2">
        <w:rPr>
          <w:rFonts w:ascii="Times New Roman" w:eastAsia="Times New Roman" w:hAnsi="Times New Roman" w:cs="Times New Roman"/>
          <w:sz w:val="24"/>
          <w:szCs w:val="24"/>
          <w:lang w:eastAsia="ru-RU"/>
        </w:rPr>
        <w:t>роведение обучающих мероприятий по вопросам профилактики и противодействия коррупции (информирование работников об уголовной ответственности за получение и дачу взятки, ознакомление работников центра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Реализация вышеуказанных мер по минимизации коррупционных рисков в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не потребует дополнительных кадровых и иных ресурсов, необходимых для проведения соответствующих мероприятий, а также не потребует дополнительного бюджетного финансирования.</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При наличии у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дополнительных финансовых возможностей, рекомендуется использование средств видеонаблюдения или аудиозаписи в местах приема граждан и представителей организаций.</w:t>
      </w:r>
    </w:p>
    <w:p w:rsidR="00CA15D9" w:rsidRPr="00501969" w:rsidRDefault="00CA15D9" w:rsidP="00CA15D9">
      <w:pPr>
        <w:spacing w:after="0" w:line="240" w:lineRule="auto"/>
        <w:jc w:val="both"/>
        <w:rPr>
          <w:rFonts w:ascii="Times New Roman" w:eastAsia="Calibri" w:hAnsi="Times New Roman" w:cs="Times New Roman"/>
          <w:sz w:val="24"/>
          <w:szCs w:val="24"/>
        </w:rPr>
      </w:pPr>
    </w:p>
    <w:p w:rsidR="00CA15D9" w:rsidRPr="00501969" w:rsidRDefault="004A2FD6"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C2BC2">
        <w:rPr>
          <w:rFonts w:ascii="Times New Roman" w:eastAsia="Calibri" w:hAnsi="Times New Roman" w:cs="Times New Roman"/>
          <w:sz w:val="24"/>
          <w:szCs w:val="24"/>
        </w:rPr>
        <w:t xml:space="preserve"> декабря 202</w:t>
      </w:r>
      <w:r w:rsidR="0084431D">
        <w:rPr>
          <w:rFonts w:ascii="Times New Roman" w:eastAsia="Calibri" w:hAnsi="Times New Roman" w:cs="Times New Roman"/>
          <w:sz w:val="24"/>
          <w:szCs w:val="24"/>
        </w:rPr>
        <w:t>2</w:t>
      </w:r>
      <w:r w:rsidR="006C2BC2">
        <w:rPr>
          <w:rFonts w:ascii="Times New Roman" w:eastAsia="Calibri" w:hAnsi="Times New Roman" w:cs="Times New Roman"/>
          <w:sz w:val="24"/>
          <w:szCs w:val="24"/>
        </w:rPr>
        <w:t xml:space="preserve"> </w:t>
      </w:r>
      <w:r w:rsidR="00CA15D9" w:rsidRPr="00501969">
        <w:rPr>
          <w:rFonts w:ascii="Times New Roman" w:eastAsia="Calibri" w:hAnsi="Times New Roman" w:cs="Times New Roman"/>
          <w:sz w:val="24"/>
          <w:szCs w:val="24"/>
        </w:rPr>
        <w:t>г.</w:t>
      </w:r>
    </w:p>
    <w:p w:rsidR="00CA15D9" w:rsidRPr="00501969" w:rsidRDefault="006C2BC2"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 </w:t>
      </w:r>
      <w:r w:rsidR="0084431D">
        <w:rPr>
          <w:rFonts w:ascii="Times New Roman" w:eastAsia="Calibri" w:hAnsi="Times New Roman" w:cs="Times New Roman"/>
          <w:sz w:val="24"/>
          <w:szCs w:val="24"/>
        </w:rPr>
        <w:t xml:space="preserve">С.Р. </w:t>
      </w:r>
      <w:proofErr w:type="spellStart"/>
      <w:r w:rsidR="0084431D">
        <w:rPr>
          <w:rFonts w:ascii="Times New Roman" w:eastAsia="Calibri" w:hAnsi="Times New Roman" w:cs="Times New Roman"/>
          <w:sz w:val="24"/>
          <w:szCs w:val="24"/>
        </w:rPr>
        <w:t>Жабина</w:t>
      </w:r>
      <w:proofErr w:type="spellEnd"/>
    </w:p>
    <w:p w:rsidR="00CA15D9" w:rsidRDefault="00CA15D9"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73"/>
      <w:bookmarkStart w:id="2" w:name="Par285"/>
      <w:bookmarkStart w:id="3" w:name="Par296"/>
      <w:bookmarkStart w:id="4" w:name="Par297"/>
      <w:bookmarkEnd w:id="1"/>
      <w:bookmarkEnd w:id="2"/>
      <w:bookmarkEnd w:id="3"/>
      <w:bookmarkEnd w:id="4"/>
    </w:p>
    <w:p w:rsidR="006C2BC2"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2BC2" w:rsidRPr="00501969"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1902" w:type="dxa"/>
        <w:tblLook w:val="04A0" w:firstRow="1" w:lastRow="0" w:firstColumn="1" w:lastColumn="0" w:noHBand="0" w:noVBand="1"/>
      </w:tblPr>
      <w:tblGrid>
        <w:gridCol w:w="6804"/>
        <w:gridCol w:w="5098"/>
      </w:tblGrid>
      <w:tr w:rsidR="00CA15D9" w:rsidRPr="00501969" w:rsidTr="00CA15D9">
        <w:tc>
          <w:tcPr>
            <w:tcW w:w="6804" w:type="dxa"/>
            <w:shd w:val="clear" w:color="auto" w:fill="auto"/>
          </w:tcPr>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b/>
                <w:sz w:val="24"/>
                <w:szCs w:val="24"/>
                <w:lang w:eastAsia="ru-RU"/>
              </w:rPr>
            </w:pPr>
            <w:bookmarkStart w:id="5" w:name="Par483"/>
            <w:bookmarkEnd w:id="5"/>
            <w:r w:rsidRPr="00501969">
              <w:rPr>
                <w:rFonts w:ascii="Times New Roman" w:eastAsia="Times New Roman" w:hAnsi="Times New Roman" w:cs="Times New Roman"/>
                <w:b/>
                <w:sz w:val="24"/>
                <w:szCs w:val="24"/>
                <w:lang w:eastAsia="ru-RU"/>
              </w:rPr>
              <w:t>Одобрен</w:t>
            </w:r>
          </w:p>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на заседании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муниципального бюджетного учреждения дополнительного образования «Центр детского технического творчества»</w:t>
            </w:r>
          </w:p>
          <w:p w:rsidR="00CA15D9" w:rsidRPr="00501969" w:rsidRDefault="006C2BC2" w:rsidP="004A2FD6">
            <w:pPr>
              <w:spacing w:after="0" w:line="240" w:lineRule="auto"/>
              <w:ind w:left="-108"/>
              <w:jc w:val="both"/>
              <w:rPr>
                <w:rFonts w:ascii="yandex-sans" w:eastAsia="Times New Roman" w:hAnsi="yandex-sans" w:cs="Times New Roman"/>
                <w:sz w:val="24"/>
                <w:szCs w:val="24"/>
                <w:lang w:eastAsia="ru-RU"/>
              </w:rPr>
            </w:pPr>
            <w:r>
              <w:rPr>
                <w:rFonts w:ascii="Times New Roman" w:eastAsia="Times New Roman" w:hAnsi="Times New Roman" w:cs="Times New Roman"/>
                <w:sz w:val="24"/>
                <w:szCs w:val="24"/>
                <w:lang w:eastAsia="ru-RU"/>
              </w:rPr>
              <w:t>Протокол от 2</w:t>
            </w:r>
            <w:r w:rsidR="004A2FD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декабря 202</w:t>
            </w:r>
            <w:r w:rsidR="0084431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15D9" w:rsidRPr="00501969">
              <w:rPr>
                <w:rFonts w:ascii="Times New Roman" w:eastAsia="Times New Roman" w:hAnsi="Times New Roman" w:cs="Times New Roman"/>
                <w:sz w:val="24"/>
                <w:szCs w:val="24"/>
                <w:lang w:eastAsia="ru-RU"/>
              </w:rPr>
              <w:t>года № 1</w:t>
            </w:r>
          </w:p>
        </w:tc>
        <w:tc>
          <w:tcPr>
            <w:tcW w:w="5098" w:type="dxa"/>
            <w:shd w:val="clear" w:color="auto" w:fill="auto"/>
          </w:tcPr>
          <w:p w:rsidR="00CA15D9" w:rsidRPr="00501969" w:rsidRDefault="00CA15D9" w:rsidP="00CA15D9">
            <w:pPr>
              <w:spacing w:after="0" w:line="240" w:lineRule="auto"/>
              <w:rPr>
                <w:rFonts w:ascii="yandex-sans" w:eastAsia="Times New Roman" w:hAnsi="yandex-sans" w:cs="Times New Roman"/>
                <w:sz w:val="24"/>
                <w:szCs w:val="24"/>
                <w:lang w:eastAsia="ru-RU"/>
              </w:rPr>
            </w:pPr>
          </w:p>
        </w:tc>
      </w:tr>
    </w:tbl>
    <w:p w:rsidR="00CA15D9" w:rsidRPr="00CA15D9" w:rsidRDefault="00CA15D9" w:rsidP="00CA15D9">
      <w:pPr>
        <w:shd w:val="clear" w:color="auto" w:fill="FFFFFF"/>
        <w:spacing w:after="0" w:line="240" w:lineRule="auto"/>
        <w:rPr>
          <w:rFonts w:ascii="OpenSansSemiBold" w:eastAsia="Times New Roman" w:hAnsi="OpenSansSemiBold" w:cs="Times New Roman"/>
          <w:sz w:val="2"/>
          <w:szCs w:val="2"/>
          <w:lang w:eastAsia="ru-RU"/>
        </w:rPr>
      </w:pPr>
    </w:p>
    <w:p w:rsidR="00CA15D9" w:rsidRPr="006A7F7A" w:rsidRDefault="00CA15D9" w:rsidP="0084431D">
      <w:pPr>
        <w:tabs>
          <w:tab w:val="left" w:pos="2391"/>
        </w:tabs>
        <w:rPr>
          <w:sz w:val="24"/>
          <w:szCs w:val="24"/>
        </w:rPr>
      </w:pPr>
    </w:p>
    <w:sectPr w:rsidR="00CA15D9" w:rsidRPr="006A7F7A" w:rsidSect="006C2BC2">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BB" w:rsidRDefault="008D5BBB">
      <w:pPr>
        <w:spacing w:after="0" w:line="240" w:lineRule="auto"/>
      </w:pPr>
      <w:r>
        <w:separator/>
      </w:r>
    </w:p>
  </w:endnote>
  <w:endnote w:type="continuationSeparator" w:id="0">
    <w:p w:rsidR="008D5BBB" w:rsidRDefault="008D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BB" w:rsidRDefault="008D5BBB">
      <w:pPr>
        <w:spacing w:after="0" w:line="240" w:lineRule="auto"/>
      </w:pPr>
      <w:r>
        <w:separator/>
      </w:r>
    </w:p>
  </w:footnote>
  <w:footnote w:type="continuationSeparator" w:id="0">
    <w:p w:rsidR="008D5BBB" w:rsidRDefault="008D5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D9" w:rsidRPr="00441598" w:rsidRDefault="00CA15D9">
    <w:pPr>
      <w:pStyle w:val="a4"/>
      <w:jc w:val="center"/>
      <w:rPr>
        <w:rFonts w:ascii="Times New Roman" w:hAnsi="Times New Roman"/>
        <w:sz w:val="20"/>
        <w:szCs w:val="20"/>
      </w:rPr>
    </w:pPr>
    <w:r w:rsidRPr="00441598">
      <w:rPr>
        <w:rFonts w:ascii="Times New Roman" w:hAnsi="Times New Roman"/>
        <w:sz w:val="20"/>
        <w:szCs w:val="20"/>
      </w:rPr>
      <w:fldChar w:fldCharType="begin"/>
    </w:r>
    <w:r w:rsidRPr="00441598">
      <w:rPr>
        <w:rFonts w:ascii="Times New Roman" w:hAnsi="Times New Roman"/>
        <w:sz w:val="20"/>
        <w:szCs w:val="20"/>
      </w:rPr>
      <w:instrText>PAGE   \* MERGEFORMAT</w:instrText>
    </w:r>
    <w:r w:rsidRPr="00441598">
      <w:rPr>
        <w:rFonts w:ascii="Times New Roman" w:hAnsi="Times New Roman"/>
        <w:sz w:val="20"/>
        <w:szCs w:val="20"/>
      </w:rPr>
      <w:fldChar w:fldCharType="separate"/>
    </w:r>
    <w:r w:rsidR="003E3D15">
      <w:rPr>
        <w:rFonts w:ascii="Times New Roman" w:hAnsi="Times New Roman"/>
        <w:noProof/>
        <w:sz w:val="20"/>
        <w:szCs w:val="20"/>
      </w:rPr>
      <w:t>1</w:t>
    </w:r>
    <w:r w:rsidRPr="00441598">
      <w:rPr>
        <w:rFonts w:ascii="Times New Roman" w:hAnsi="Times New Roman"/>
        <w:sz w:val="20"/>
        <w:szCs w:val="20"/>
      </w:rPr>
      <w:fldChar w:fldCharType="end"/>
    </w:r>
  </w:p>
  <w:p w:rsidR="00CA15D9" w:rsidRPr="00441598" w:rsidRDefault="00CA15D9">
    <w:pPr>
      <w:pStyle w:val="a4"/>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80"/>
    <w:rsid w:val="00020A39"/>
    <w:rsid w:val="00267364"/>
    <w:rsid w:val="003278B7"/>
    <w:rsid w:val="003E3D15"/>
    <w:rsid w:val="004435FF"/>
    <w:rsid w:val="004A2FD6"/>
    <w:rsid w:val="004A4580"/>
    <w:rsid w:val="00501969"/>
    <w:rsid w:val="005C4DFA"/>
    <w:rsid w:val="006A7F7A"/>
    <w:rsid w:val="006C2BC2"/>
    <w:rsid w:val="007357AA"/>
    <w:rsid w:val="0084431D"/>
    <w:rsid w:val="008C17DF"/>
    <w:rsid w:val="008D5BBB"/>
    <w:rsid w:val="009838BA"/>
    <w:rsid w:val="00986D7D"/>
    <w:rsid w:val="009F14CB"/>
    <w:rsid w:val="00A25C8A"/>
    <w:rsid w:val="00AD5794"/>
    <w:rsid w:val="00C316F3"/>
    <w:rsid w:val="00CA15D9"/>
    <w:rsid w:val="00CE5A4D"/>
    <w:rsid w:val="00D40F57"/>
    <w:rsid w:val="00D44736"/>
    <w:rsid w:val="00DA4522"/>
    <w:rsid w:val="00DF0E72"/>
    <w:rsid w:val="00E057B5"/>
    <w:rsid w:val="00EE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4580"/>
    <w:rPr>
      <w:rFonts w:ascii="Times New Roman" w:hAnsi="Times New Roman" w:cs="Times New Roman" w:hint="default"/>
      <w:b/>
      <w:bCs/>
      <w:i w:val="0"/>
      <w:iCs w:val="0"/>
      <w:color w:val="000000"/>
      <w:sz w:val="24"/>
      <w:szCs w:val="24"/>
    </w:rPr>
  </w:style>
  <w:style w:type="character" w:styleId="a3">
    <w:name w:val="Hyperlink"/>
    <w:basedOn w:val="a0"/>
    <w:uiPriority w:val="99"/>
    <w:unhideWhenUsed/>
    <w:rsid w:val="004435FF"/>
    <w:rPr>
      <w:color w:val="0563C1" w:themeColor="hyperlink"/>
      <w:u w:val="single"/>
    </w:rPr>
  </w:style>
  <w:style w:type="paragraph" w:styleId="a4">
    <w:name w:val="header"/>
    <w:basedOn w:val="a"/>
    <w:link w:val="a5"/>
    <w:uiPriority w:val="99"/>
    <w:semiHidden/>
    <w:unhideWhenUsed/>
    <w:rsid w:val="00CA15D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5D9"/>
  </w:style>
  <w:style w:type="paragraph" w:styleId="a6">
    <w:name w:val="Balloon Text"/>
    <w:basedOn w:val="a"/>
    <w:link w:val="a7"/>
    <w:uiPriority w:val="99"/>
    <w:semiHidden/>
    <w:unhideWhenUsed/>
    <w:rsid w:val="005C4D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D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4580"/>
    <w:rPr>
      <w:rFonts w:ascii="Times New Roman" w:hAnsi="Times New Roman" w:cs="Times New Roman" w:hint="default"/>
      <w:b/>
      <w:bCs/>
      <w:i w:val="0"/>
      <w:iCs w:val="0"/>
      <w:color w:val="000000"/>
      <w:sz w:val="24"/>
      <w:szCs w:val="24"/>
    </w:rPr>
  </w:style>
  <w:style w:type="character" w:styleId="a3">
    <w:name w:val="Hyperlink"/>
    <w:basedOn w:val="a0"/>
    <w:uiPriority w:val="99"/>
    <w:unhideWhenUsed/>
    <w:rsid w:val="004435FF"/>
    <w:rPr>
      <w:color w:val="0563C1" w:themeColor="hyperlink"/>
      <w:u w:val="single"/>
    </w:rPr>
  </w:style>
  <w:style w:type="paragraph" w:styleId="a4">
    <w:name w:val="header"/>
    <w:basedOn w:val="a"/>
    <w:link w:val="a5"/>
    <w:uiPriority w:val="99"/>
    <w:semiHidden/>
    <w:unhideWhenUsed/>
    <w:rsid w:val="00CA15D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5D9"/>
  </w:style>
  <w:style w:type="paragraph" w:styleId="a6">
    <w:name w:val="Balloon Text"/>
    <w:basedOn w:val="a"/>
    <w:link w:val="a7"/>
    <w:uiPriority w:val="99"/>
    <w:semiHidden/>
    <w:unhideWhenUsed/>
    <w:rsid w:val="005C4D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10491">
      <w:bodyDiv w:val="1"/>
      <w:marLeft w:val="0"/>
      <w:marRight w:val="0"/>
      <w:marTop w:val="0"/>
      <w:marBottom w:val="0"/>
      <w:divBdr>
        <w:top w:val="none" w:sz="0" w:space="0" w:color="auto"/>
        <w:left w:val="none" w:sz="0" w:space="0" w:color="auto"/>
        <w:bottom w:val="none" w:sz="0" w:space="0" w:color="auto"/>
        <w:right w:val="none" w:sz="0" w:space="0" w:color="auto"/>
      </w:divBdr>
      <w:divsChild>
        <w:div w:id="139476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dtt-gaj.ucoz.ru/" TargetMode="External"/><Relationship Id="rId4" Type="http://schemas.openxmlformats.org/officeDocument/2006/relationships/settings" Target="settings.xml"/><Relationship Id="rId9" Type="http://schemas.openxmlformats.org/officeDocument/2006/relationships/hyperlink" Target="mailto:gai.tehni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F359-48CF-4216-9A75-E4AB07EB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Булах</dc:creator>
  <cp:keywords/>
  <dc:description/>
  <cp:lastModifiedBy>ЦДТТ</cp:lastModifiedBy>
  <cp:revision>9</cp:revision>
  <cp:lastPrinted>2022-01-11T09:21:00Z</cp:lastPrinted>
  <dcterms:created xsi:type="dcterms:W3CDTF">2022-01-08T11:57:00Z</dcterms:created>
  <dcterms:modified xsi:type="dcterms:W3CDTF">2023-12-19T06:27:00Z</dcterms:modified>
</cp:coreProperties>
</file>