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99" w:rsidRDefault="00536699" w:rsidP="00536699">
      <w:pPr>
        <w:autoSpaceDE w:val="0"/>
        <w:autoSpaceDN w:val="0"/>
        <w:adjustRightInd w:val="0"/>
        <w:spacing w:after="0" w:line="240" w:lineRule="auto"/>
        <w:rPr>
          <w:rFonts w:ascii="TimesNewRomanPSMT" w:eastAsia="Times New Roman" w:hAnsi="TimesNewRomanPSMT" w:cs="TimesNewRomanPSMT"/>
          <w:sz w:val="24"/>
          <w:szCs w:val="24"/>
          <w:lang w:eastAsia="ru-RU"/>
        </w:rPr>
      </w:pPr>
      <w:bookmarkStart w:id="0" w:name="_GoBack"/>
      <w:r w:rsidRPr="00536699">
        <w:rPr>
          <w:rFonts w:ascii="TimesNewRomanPSMT" w:eastAsia="Times New Roman" w:hAnsi="TimesNewRomanPSMT" w:cs="TimesNewRomanPSMT"/>
          <w:noProof/>
          <w:sz w:val="24"/>
          <w:szCs w:val="24"/>
          <w:lang w:eastAsia="ru-RU"/>
        </w:rPr>
        <w:drawing>
          <wp:inline distT="0" distB="0" distL="0" distR="0">
            <wp:extent cx="6384625" cy="9156700"/>
            <wp:effectExtent l="0" t="0" r="0" b="6350"/>
            <wp:docPr id="1" name="Рисунок 1" descr="C:\Users\НовыйПК\Desktop\СКАН\IMG_20220112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выйПК\Desktop\СКАН\IMG_20220112_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8210" cy="9161842"/>
                    </a:xfrm>
                    <a:prstGeom prst="rect">
                      <a:avLst/>
                    </a:prstGeom>
                    <a:noFill/>
                    <a:ln>
                      <a:noFill/>
                    </a:ln>
                  </pic:spPr>
                </pic:pic>
              </a:graphicData>
            </a:graphic>
          </wp:inline>
        </w:drawing>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7613"/>
      </w:tblGrid>
      <w:tr w:rsidR="004A4580" w:rsidRPr="006A7F7A" w:rsidTr="005C4DFA">
        <w:tc>
          <w:tcPr>
            <w:tcW w:w="2447"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6A7F7A">
              <w:rPr>
                <w:rFonts w:ascii="Times New Roman" w:eastAsia="Times New Roman" w:hAnsi="Times New Roman" w:cs="Times New Roman"/>
                <w:sz w:val="24"/>
                <w:szCs w:val="24"/>
                <w:lang w:eastAsia="ru-RU"/>
              </w:rPr>
              <w:lastRenderedPageBreak/>
              <w:t>Коррупционный риск</w:t>
            </w:r>
          </w:p>
        </w:tc>
        <w:tc>
          <w:tcPr>
            <w:tcW w:w="7613"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6A7F7A">
              <w:rPr>
                <w:rFonts w:ascii="Times New Roman" w:eastAsia="Times New Roman" w:hAnsi="Times New Roman" w:cs="Times New Roman"/>
                <w:sz w:val="24"/>
                <w:szCs w:val="24"/>
                <w:lang w:eastAsia="ru-RU"/>
              </w:rPr>
              <w:t>возможность совершения работником учреждения, а также иными лицами от имени или в интересах учреждения коррупционного правонарушения</w:t>
            </w:r>
          </w:p>
        </w:tc>
      </w:tr>
      <w:tr w:rsidR="004A4580" w:rsidRPr="006A7F7A" w:rsidTr="005C4DFA">
        <w:tc>
          <w:tcPr>
            <w:tcW w:w="2447"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Карта коррупционных рисков</w:t>
            </w:r>
          </w:p>
        </w:tc>
        <w:tc>
          <w:tcPr>
            <w:tcW w:w="7613"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сводное описание критических точек процессов и возможных коррупционных правонарушений </w:t>
            </w:r>
          </w:p>
        </w:tc>
      </w:tr>
      <w:tr w:rsidR="004A4580" w:rsidRPr="006A7F7A" w:rsidTr="005C4DFA">
        <w:tc>
          <w:tcPr>
            <w:tcW w:w="2447"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Критическая точка</w:t>
            </w:r>
          </w:p>
        </w:tc>
        <w:tc>
          <w:tcPr>
            <w:tcW w:w="7613" w:type="dxa"/>
            <w:shd w:val="clear" w:color="auto" w:fill="auto"/>
          </w:tcPr>
          <w:p w:rsidR="004A4580" w:rsidRPr="006A7F7A" w:rsidRDefault="004A4580" w:rsidP="00CA15D9">
            <w:pPr>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подпроцесс, особенности реализации которого создают объективные возможности для совершения работниками учреждения коррупционных правонарушений</w:t>
            </w:r>
            <w:r w:rsidRPr="006A7F7A">
              <w:rPr>
                <w:rFonts w:ascii="Times New Roman" w:eastAsia="Calibri" w:hAnsi="Times New Roman" w:cs="Times New Roman"/>
                <w:sz w:val="24"/>
                <w:szCs w:val="24"/>
              </w:rPr>
              <w:t xml:space="preserve">, </w:t>
            </w:r>
            <w:proofErr w:type="gramStart"/>
            <w:r w:rsidRPr="006A7F7A">
              <w:rPr>
                <w:rFonts w:ascii="Times New Roman" w:eastAsia="Calibri" w:hAnsi="Times New Roman" w:cs="Times New Roman"/>
                <w:sz w:val="24"/>
                <w:szCs w:val="24"/>
              </w:rPr>
              <w:t>например</w:t>
            </w:r>
            <w:proofErr w:type="gramEnd"/>
            <w:r w:rsidRPr="006A7F7A">
              <w:rPr>
                <w:rFonts w:ascii="Times New Roman" w:eastAsia="Calibri" w:hAnsi="Times New Roman" w:cs="Times New Roman"/>
                <w:sz w:val="24"/>
                <w:szCs w:val="24"/>
              </w:rPr>
              <w:t>:</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ключевые события процесса (вехи процесса); ситуации, требующие принятия работником решения, затрагивающего его личные или иных лиц права и законные интересы;</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операции, связанные с движением денежных средств и материальных ценностей;</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моменты перехода прав владения и (или) распоряжения, и (или) пользования; </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смена лица, ответственного за сохранность активов;</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возникновение или смена обязательств (доходных и расходных);</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передача полномочий от одного ответственного лица к другому;</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действия, осуществляемые на стыке нескольких процессов (участок перехода ответственности);</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изменение формы передачи информации (например, когда данные отчета, подготовленного в бумажном виде, заносятся в информационную систему);</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операции, в которых нормативными правовыми актами предусмотрено обязательное исполнение контрольного действия/ процедуры;</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прочие действия (бездействие) и (или) решения, которые несут в себе существенные риски процесса</w:t>
            </w:r>
          </w:p>
        </w:tc>
      </w:tr>
      <w:tr w:rsidR="004A4580" w:rsidRPr="006A7F7A" w:rsidTr="005C4DFA">
        <w:tc>
          <w:tcPr>
            <w:tcW w:w="2447"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Оценка коррупционных рисков</w:t>
            </w:r>
          </w:p>
        </w:tc>
        <w:tc>
          <w:tcPr>
            <w:tcW w:w="7613"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общий процесс идентификации, анализа и ранжирования коррупционных рисков</w:t>
            </w:r>
          </w:p>
        </w:tc>
      </w:tr>
      <w:tr w:rsidR="004A4580" w:rsidRPr="006A7F7A" w:rsidTr="005C4DFA">
        <w:tc>
          <w:tcPr>
            <w:tcW w:w="2447" w:type="dxa"/>
            <w:shd w:val="clear" w:color="auto" w:fill="auto"/>
          </w:tcPr>
          <w:p w:rsidR="004A4580" w:rsidRPr="006A7F7A" w:rsidRDefault="004A4580" w:rsidP="00CA15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Факторы коррупционных рисков (</w:t>
            </w:r>
            <w:proofErr w:type="spellStart"/>
            <w:r w:rsidRPr="006A7F7A">
              <w:rPr>
                <w:rFonts w:ascii="Times New Roman" w:eastAsia="Times New Roman" w:hAnsi="Times New Roman" w:cs="Times New Roman"/>
                <w:sz w:val="24"/>
                <w:szCs w:val="24"/>
                <w:lang w:eastAsia="ru-RU"/>
              </w:rPr>
              <w:t>коррупциогенные</w:t>
            </w:r>
            <w:proofErr w:type="spellEnd"/>
            <w:r w:rsidRPr="006A7F7A">
              <w:rPr>
                <w:rFonts w:ascii="Times New Roman" w:eastAsia="Times New Roman" w:hAnsi="Times New Roman" w:cs="Times New Roman"/>
                <w:sz w:val="24"/>
                <w:szCs w:val="24"/>
                <w:lang w:eastAsia="ru-RU"/>
              </w:rPr>
              <w:t xml:space="preserve"> факторы)</w:t>
            </w:r>
          </w:p>
        </w:tc>
        <w:tc>
          <w:tcPr>
            <w:tcW w:w="7613" w:type="dxa"/>
            <w:shd w:val="clear" w:color="auto" w:fill="auto"/>
          </w:tcPr>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коренные причины коррупционных рисков – явление или совокупность явлений, объективные (например: доступность/незащищенность актива, отсутствие регламентации, бесконтрольность при осуществлении процесса) и (или) субъективные (например: отрицательная, в </w:t>
            </w:r>
            <w:proofErr w:type="spellStart"/>
            <w:r w:rsidRPr="006A7F7A">
              <w:rPr>
                <w:rFonts w:ascii="Times New Roman" w:eastAsia="Times New Roman" w:hAnsi="Times New Roman" w:cs="Times New Roman"/>
                <w:sz w:val="24"/>
                <w:szCs w:val="24"/>
                <w:lang w:eastAsia="ru-RU"/>
              </w:rPr>
              <w:t>т.ч</w:t>
            </w:r>
            <w:proofErr w:type="spellEnd"/>
            <w:r w:rsidRPr="006A7F7A">
              <w:rPr>
                <w:rFonts w:ascii="Times New Roman" w:eastAsia="Times New Roman" w:hAnsi="Times New Roman" w:cs="Times New Roman"/>
                <w:sz w:val="24"/>
                <w:szCs w:val="24"/>
                <w:lang w:eastAsia="ru-RU"/>
              </w:rPr>
              <w:t xml:space="preserve">. корыстная мотивация работника, неприязнь или ложно понятые интересы руководителей, организаций, контрагентов, в </w:t>
            </w:r>
            <w:proofErr w:type="spellStart"/>
            <w:r w:rsidRPr="006A7F7A">
              <w:rPr>
                <w:rFonts w:ascii="Times New Roman" w:eastAsia="Times New Roman" w:hAnsi="Times New Roman" w:cs="Times New Roman"/>
                <w:sz w:val="24"/>
                <w:szCs w:val="24"/>
                <w:lang w:eastAsia="ru-RU"/>
              </w:rPr>
              <w:t>т.ч</w:t>
            </w:r>
            <w:proofErr w:type="spellEnd"/>
            <w:r w:rsidRPr="006A7F7A">
              <w:rPr>
                <w:rFonts w:ascii="Times New Roman" w:eastAsia="Times New Roman" w:hAnsi="Times New Roman" w:cs="Times New Roman"/>
                <w:sz w:val="24"/>
                <w:szCs w:val="24"/>
                <w:lang w:eastAsia="ru-RU"/>
              </w:rPr>
              <w:t>. по причине отсутствия необходимой регламентации и т.д.) предпосылки, порождающие коррупционные правонарушения или способствующие их распространению, а также положения (проекты) нормативных правовых и локальных нормативных актов:</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устанавливающие для </w:t>
            </w:r>
            <w:proofErr w:type="spellStart"/>
            <w:r w:rsidRPr="006A7F7A">
              <w:rPr>
                <w:rFonts w:ascii="Times New Roman" w:eastAsia="Times New Roman" w:hAnsi="Times New Roman" w:cs="Times New Roman"/>
                <w:sz w:val="24"/>
                <w:szCs w:val="24"/>
                <w:lang w:eastAsia="ru-RU"/>
              </w:rPr>
              <w:t>правоприменителя</w:t>
            </w:r>
            <w:proofErr w:type="spellEnd"/>
            <w:r w:rsidRPr="006A7F7A">
              <w:rPr>
                <w:rFonts w:ascii="Times New Roman" w:eastAsia="Times New Roman" w:hAnsi="Times New Roman" w:cs="Times New Roman"/>
                <w:sz w:val="24"/>
                <w:szCs w:val="24"/>
                <w:lang w:eastAsia="ru-RU"/>
              </w:rPr>
              <w:t xml:space="preserve"> необоснованно широкие пределы усмотрения или возможность необоснованного применения исключений из общих правил;</w:t>
            </w:r>
          </w:p>
          <w:p w:rsidR="004A4580" w:rsidRPr="006A7F7A" w:rsidRDefault="004A4580"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tc>
      </w:tr>
    </w:tbl>
    <w:p w:rsidR="005C4DFA" w:rsidRDefault="005C4DFA" w:rsidP="00C316F3">
      <w:pPr>
        <w:spacing w:after="0" w:line="240" w:lineRule="auto"/>
        <w:ind w:firstLine="709"/>
        <w:jc w:val="both"/>
        <w:rPr>
          <w:rFonts w:ascii="Times New Roman" w:eastAsia="Calibri" w:hAnsi="Times New Roman" w:cs="Times New Roman"/>
          <w:sz w:val="24"/>
          <w:szCs w:val="24"/>
        </w:rPr>
      </w:pPr>
    </w:p>
    <w:p w:rsidR="005C4DFA" w:rsidRDefault="005C4DFA" w:rsidP="00C316F3">
      <w:pPr>
        <w:spacing w:after="0" w:line="240" w:lineRule="auto"/>
        <w:ind w:firstLine="709"/>
        <w:jc w:val="both"/>
        <w:rPr>
          <w:rFonts w:ascii="Times New Roman" w:eastAsia="Calibri" w:hAnsi="Times New Roman" w:cs="Times New Roman"/>
          <w:sz w:val="24"/>
          <w:szCs w:val="24"/>
        </w:rPr>
      </w:pPr>
    </w:p>
    <w:p w:rsidR="005C4DFA" w:rsidRDefault="005C4DFA" w:rsidP="00C316F3">
      <w:pPr>
        <w:spacing w:after="0" w:line="240" w:lineRule="auto"/>
        <w:ind w:firstLine="709"/>
        <w:jc w:val="both"/>
        <w:rPr>
          <w:rFonts w:ascii="Times New Roman" w:eastAsia="Calibri" w:hAnsi="Times New Roman" w:cs="Times New Roman"/>
          <w:sz w:val="24"/>
          <w:szCs w:val="24"/>
        </w:rPr>
      </w:pPr>
    </w:p>
    <w:p w:rsidR="005C4DFA" w:rsidRDefault="005C4DFA" w:rsidP="00C316F3">
      <w:pPr>
        <w:spacing w:after="0" w:line="240" w:lineRule="auto"/>
        <w:ind w:firstLine="709"/>
        <w:jc w:val="both"/>
        <w:rPr>
          <w:rFonts w:ascii="Times New Roman" w:eastAsia="Calibri" w:hAnsi="Times New Roman" w:cs="Times New Roman"/>
          <w:sz w:val="24"/>
          <w:szCs w:val="24"/>
        </w:rPr>
      </w:pPr>
    </w:p>
    <w:p w:rsidR="00C316F3" w:rsidRPr="006A7F7A" w:rsidRDefault="00C316F3" w:rsidP="00C316F3">
      <w:pPr>
        <w:spacing w:after="0" w:line="240" w:lineRule="auto"/>
        <w:ind w:firstLine="709"/>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lastRenderedPageBreak/>
        <w:t>В рамках оценки коррупционных рисков проведен анализ локальных актов и иных документов МБУДО «ЦДТТ», в том числе, таких как:</w:t>
      </w:r>
    </w:p>
    <w:p w:rsidR="00C316F3" w:rsidRPr="006A7F7A" w:rsidRDefault="00C316F3"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Устав</w:t>
      </w:r>
      <w:r w:rsidR="006A7F7A">
        <w:rPr>
          <w:rFonts w:ascii="Times New Roman" w:eastAsia="Calibri" w:hAnsi="Times New Roman" w:cs="Times New Roman"/>
          <w:sz w:val="24"/>
          <w:szCs w:val="24"/>
        </w:rPr>
        <w:t xml:space="preserve"> МБУДО «ЦДТТ»</w:t>
      </w:r>
      <w:r w:rsidRPr="006A7F7A">
        <w:rPr>
          <w:rFonts w:ascii="Times New Roman" w:eastAsia="Calibri" w:hAnsi="Times New Roman" w:cs="Times New Roman"/>
          <w:sz w:val="24"/>
          <w:szCs w:val="24"/>
        </w:rPr>
        <w:t>;</w:t>
      </w:r>
    </w:p>
    <w:p w:rsidR="00C316F3" w:rsidRPr="006A7F7A" w:rsidRDefault="00C316F3"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w:t>
      </w:r>
      <w:r w:rsidR="00267364" w:rsidRPr="006A7F7A">
        <w:rPr>
          <w:rFonts w:ascii="Times New Roman" w:eastAsia="Calibri" w:hAnsi="Times New Roman" w:cs="Times New Roman"/>
          <w:sz w:val="24"/>
          <w:szCs w:val="24"/>
        </w:rPr>
        <w:t xml:space="preserve"> государственное муниципальное задание на 2021 год и плановый период 2022-2023</w:t>
      </w:r>
      <w:r w:rsidRPr="006A7F7A">
        <w:rPr>
          <w:rFonts w:ascii="Times New Roman" w:eastAsia="Calibri" w:hAnsi="Times New Roman" w:cs="Times New Roman"/>
          <w:sz w:val="24"/>
          <w:szCs w:val="24"/>
        </w:rPr>
        <w:t xml:space="preserve"> годов</w:t>
      </w:r>
      <w:r w:rsidR="00267364" w:rsidRPr="006A7F7A">
        <w:rPr>
          <w:rFonts w:ascii="Times New Roman" w:eastAsia="Calibri" w:hAnsi="Times New Roman" w:cs="Times New Roman"/>
          <w:sz w:val="24"/>
          <w:szCs w:val="24"/>
        </w:rPr>
        <w:t>;</w:t>
      </w:r>
    </w:p>
    <w:p w:rsidR="00C316F3"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план</w:t>
      </w:r>
      <w:r w:rsidR="00C316F3" w:rsidRPr="006A7F7A">
        <w:rPr>
          <w:rFonts w:ascii="Times New Roman" w:eastAsia="Calibri" w:hAnsi="Times New Roman" w:cs="Times New Roman"/>
          <w:sz w:val="24"/>
          <w:szCs w:val="24"/>
        </w:rPr>
        <w:t xml:space="preserve"> финансово-хозяйстве</w:t>
      </w:r>
      <w:r w:rsidRPr="006A7F7A">
        <w:rPr>
          <w:rFonts w:ascii="Times New Roman" w:eastAsia="Calibri" w:hAnsi="Times New Roman" w:cs="Times New Roman"/>
          <w:sz w:val="24"/>
          <w:szCs w:val="24"/>
        </w:rPr>
        <w:t>нной деятельности на 2021 год и плановый период 2022-2023 годов</w:t>
      </w:r>
      <w:r w:rsidR="00C316F3" w:rsidRPr="006A7F7A">
        <w:rPr>
          <w:rFonts w:ascii="Times New Roman" w:eastAsia="Calibri" w:hAnsi="Times New Roman" w:cs="Times New Roman"/>
          <w:sz w:val="24"/>
          <w:szCs w:val="24"/>
        </w:rPr>
        <w:t>;</w:t>
      </w:r>
    </w:p>
    <w:p w:rsidR="00C316F3"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приказы МБУДО «ЦДТТ»:</w:t>
      </w:r>
    </w:p>
    <w:p w:rsidR="00267364"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 № 278 от 23.11.2018 г. «Об утверждении Положения о комиссии по противодействию коррупции»;</w:t>
      </w:r>
    </w:p>
    <w:p w:rsidR="00267364"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xml:space="preserve">- Приказ № 132 от 25.07.2019 г. «Об утверждении Положения по оценке коррупционных рисков»; </w:t>
      </w:r>
    </w:p>
    <w:p w:rsidR="00267364"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 № 272 от 30.12.2020 г. «Утверждение пакета нормативных документов о противодействии коррупции»;</w:t>
      </w:r>
    </w:p>
    <w:p w:rsidR="007357AA" w:rsidRPr="006A7F7A" w:rsidRDefault="00267364"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 № 22 от 10.02.2021 г. «</w:t>
      </w:r>
      <w:r w:rsidR="003278B7" w:rsidRPr="006A7F7A">
        <w:rPr>
          <w:rFonts w:ascii="Times New Roman" w:eastAsia="Calibri" w:hAnsi="Times New Roman" w:cs="Times New Roman"/>
          <w:sz w:val="24"/>
          <w:szCs w:val="24"/>
        </w:rPr>
        <w:t>О разработке и утверждении положения «Кодекс этики и служебного поведения педагогических работников в МБУДО «Центр детского технического творчества»;</w:t>
      </w:r>
    </w:p>
    <w:p w:rsidR="007357AA" w:rsidRPr="006A7F7A" w:rsidRDefault="007357AA" w:rsidP="007357AA">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 Приказ № 64 от 22.04.2021 г.</w:t>
      </w:r>
      <w:r w:rsidRPr="006A7F7A">
        <w:rPr>
          <w:rFonts w:ascii="Times New Roman" w:eastAsia="Times New Roman" w:hAnsi="Times New Roman" w:cs="Times New Roman"/>
          <w:bCs/>
          <w:sz w:val="24"/>
          <w:szCs w:val="24"/>
          <w:lang w:eastAsia="ru-RU"/>
        </w:rPr>
        <w:t xml:space="preserve"> </w:t>
      </w:r>
      <w:r w:rsidRPr="006A7F7A">
        <w:rPr>
          <w:rFonts w:ascii="Times New Roman" w:eastAsia="Calibri" w:hAnsi="Times New Roman" w:cs="Times New Roman"/>
          <w:bCs/>
          <w:sz w:val="24"/>
          <w:szCs w:val="24"/>
        </w:rPr>
        <w:t>О назначении должностных лиц, ответственных за профилактику коррупционных или иных правонарушений»;</w:t>
      </w:r>
    </w:p>
    <w:p w:rsidR="00EE50CB" w:rsidRPr="006A7F7A" w:rsidRDefault="007357AA" w:rsidP="007357A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bCs/>
          <w:sz w:val="24"/>
          <w:szCs w:val="24"/>
        </w:rPr>
        <w:t xml:space="preserve">- </w:t>
      </w:r>
      <w:r w:rsidRPr="006A7F7A">
        <w:rPr>
          <w:rFonts w:ascii="Times New Roman" w:eastAsia="Calibri" w:hAnsi="Times New Roman" w:cs="Times New Roman"/>
          <w:sz w:val="24"/>
          <w:szCs w:val="24"/>
        </w:rPr>
        <w:t>Приказ № 65 от 22.04.2021 г.</w:t>
      </w:r>
      <w:r w:rsidRPr="006A7F7A">
        <w:rPr>
          <w:rFonts w:ascii="Times New Roman" w:eastAsia="Times New Roman" w:hAnsi="Times New Roman" w:cs="Times New Roman"/>
          <w:bCs/>
          <w:sz w:val="24"/>
          <w:szCs w:val="24"/>
          <w:lang w:eastAsia="ru-RU"/>
        </w:rPr>
        <w:t xml:space="preserve"> «О создании комиссии по порядку урегулирования выявленного конфликта интересов»;</w:t>
      </w:r>
    </w:p>
    <w:p w:rsidR="007357AA"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xml:space="preserve">- </w:t>
      </w:r>
      <w:r w:rsidRPr="006A7F7A">
        <w:rPr>
          <w:rFonts w:ascii="Times New Roman" w:eastAsia="Calibri" w:hAnsi="Times New Roman" w:cs="Times New Roman"/>
          <w:sz w:val="24"/>
          <w:szCs w:val="24"/>
        </w:rPr>
        <w:t>Приказ № 66 от 22.04.2021 г.</w:t>
      </w:r>
      <w:r w:rsidRPr="006A7F7A">
        <w:rPr>
          <w:rFonts w:ascii="Times New Roman" w:eastAsia="Times New Roman" w:hAnsi="Times New Roman" w:cs="Times New Roman"/>
          <w:bCs/>
          <w:sz w:val="24"/>
          <w:szCs w:val="24"/>
          <w:lang w:eastAsia="ru-RU"/>
        </w:rPr>
        <w:t xml:space="preserve"> </w:t>
      </w:r>
      <w:r w:rsidR="007357AA" w:rsidRPr="006A7F7A">
        <w:rPr>
          <w:rFonts w:ascii="Times New Roman" w:eastAsia="Times New Roman" w:hAnsi="Times New Roman" w:cs="Times New Roman"/>
          <w:bCs/>
          <w:sz w:val="24"/>
          <w:szCs w:val="24"/>
          <w:lang w:eastAsia="ru-RU"/>
        </w:rPr>
        <w:t>Об исполнении законодательства о противодей</w:t>
      </w:r>
      <w:r w:rsidRPr="006A7F7A">
        <w:rPr>
          <w:rFonts w:ascii="Times New Roman" w:eastAsia="Times New Roman" w:hAnsi="Times New Roman" w:cs="Times New Roman"/>
          <w:bCs/>
          <w:sz w:val="24"/>
          <w:szCs w:val="24"/>
          <w:lang w:eastAsia="ru-RU"/>
        </w:rPr>
        <w:t>ствии коррупции»;</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73 от 28.04.2021 г. «Об утверждении Порядка уведомления о фактах обращения в целях склонения работника к совершению коррупционных нарушений»;</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74 от 28.04.2021 г. «Об утверждении Правил обмена деловыми подарками и знаками делового гостеприимства»;</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81 от 12.05.2021 г. «Об утверждении ответственного лица за закупки и профиля работника, участвующего в закупочной деятельности»;</w:t>
      </w:r>
    </w:p>
    <w:p w:rsidR="00EE50CB" w:rsidRPr="006A7F7A" w:rsidRDefault="00EE50CB" w:rsidP="00EE50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Приказ № 85 от 18.05.2021 г</w:t>
      </w:r>
      <w:r w:rsidR="00DF0E72" w:rsidRPr="006A7F7A">
        <w:rPr>
          <w:rFonts w:ascii="Times New Roman" w:eastAsia="Times New Roman" w:hAnsi="Times New Roman" w:cs="Times New Roman"/>
          <w:bCs/>
          <w:sz w:val="24"/>
          <w:szCs w:val="24"/>
          <w:lang w:eastAsia="ru-RU"/>
        </w:rPr>
        <w:t xml:space="preserve">. </w:t>
      </w:r>
      <w:r w:rsidRPr="006A7F7A">
        <w:rPr>
          <w:rFonts w:ascii="Times New Roman" w:eastAsia="Times New Roman" w:hAnsi="Times New Roman" w:cs="Times New Roman"/>
          <w:bCs/>
          <w:sz w:val="24"/>
          <w:szCs w:val="24"/>
          <w:lang w:eastAsia="ru-RU"/>
        </w:rPr>
        <w:t>«Об утверждении формы мониторинга и отчета об исполнении плана по противодействию коррупции»;</w:t>
      </w:r>
    </w:p>
    <w:p w:rsidR="00EE50CB" w:rsidRPr="006A7F7A" w:rsidRDefault="00EE50CB" w:rsidP="00DF0E72">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xml:space="preserve">- </w:t>
      </w:r>
      <w:r w:rsidR="00DF0E72" w:rsidRPr="006A7F7A">
        <w:rPr>
          <w:rFonts w:ascii="Times New Roman" w:eastAsia="Times New Roman" w:hAnsi="Times New Roman" w:cs="Times New Roman"/>
          <w:bCs/>
          <w:sz w:val="24"/>
          <w:szCs w:val="24"/>
          <w:lang w:eastAsia="ru-RU"/>
        </w:rPr>
        <w:t>Приказ № 96 от 25.05.2021 г. «</w:t>
      </w:r>
      <w:r w:rsidRPr="006A7F7A">
        <w:rPr>
          <w:rFonts w:ascii="Times New Roman" w:eastAsia="Times New Roman" w:hAnsi="Times New Roman" w:cs="Times New Roman"/>
          <w:bCs/>
          <w:sz w:val="24"/>
          <w:szCs w:val="24"/>
          <w:lang w:eastAsia="ru-RU"/>
        </w:rPr>
        <w:t>О введен</w:t>
      </w:r>
      <w:r w:rsidR="00DF0E72" w:rsidRPr="006A7F7A">
        <w:rPr>
          <w:rFonts w:ascii="Times New Roman" w:eastAsia="Times New Roman" w:hAnsi="Times New Roman" w:cs="Times New Roman"/>
          <w:bCs/>
          <w:sz w:val="24"/>
          <w:szCs w:val="24"/>
          <w:lang w:eastAsia="ru-RU"/>
        </w:rPr>
        <w:t xml:space="preserve">ии антикоррупционных положений </w:t>
      </w:r>
      <w:r w:rsidRPr="006A7F7A">
        <w:rPr>
          <w:rFonts w:ascii="Times New Roman" w:eastAsia="Times New Roman" w:hAnsi="Times New Roman" w:cs="Times New Roman"/>
          <w:bCs/>
          <w:sz w:val="24"/>
          <w:szCs w:val="24"/>
          <w:lang w:eastAsia="ru-RU"/>
        </w:rPr>
        <w:t>в трудовые договора</w:t>
      </w:r>
      <w:r w:rsidR="00DF0E72" w:rsidRPr="006A7F7A">
        <w:rPr>
          <w:rFonts w:ascii="Times New Roman" w:eastAsia="Times New Roman" w:hAnsi="Times New Roman" w:cs="Times New Roman"/>
          <w:bCs/>
          <w:sz w:val="24"/>
          <w:szCs w:val="24"/>
          <w:lang w:eastAsia="ru-RU"/>
        </w:rPr>
        <w:t>»;</w:t>
      </w:r>
    </w:p>
    <w:p w:rsidR="009F14CB" w:rsidRPr="006A7F7A" w:rsidRDefault="00DF0E72" w:rsidP="009F14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xml:space="preserve">- </w:t>
      </w:r>
      <w:r w:rsidR="009F14CB" w:rsidRPr="006A7F7A">
        <w:rPr>
          <w:rFonts w:ascii="Times New Roman" w:eastAsia="Times New Roman" w:hAnsi="Times New Roman" w:cs="Times New Roman"/>
          <w:bCs/>
          <w:sz w:val="24"/>
          <w:szCs w:val="24"/>
          <w:lang w:eastAsia="ru-RU"/>
        </w:rPr>
        <w:t>Приказ № 321 от 15.12.2021 г. «Об утверждении отчета о реализации мероприятий по противодействию коррупции и проведения оценки коррупционных рисков за 2021 год»;</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План п</w:t>
      </w:r>
      <w:r w:rsidR="009F14CB" w:rsidRPr="006A7F7A">
        <w:rPr>
          <w:rFonts w:ascii="Times New Roman" w:eastAsia="Calibri" w:hAnsi="Times New Roman" w:cs="Times New Roman"/>
          <w:sz w:val="24"/>
          <w:szCs w:val="24"/>
        </w:rPr>
        <w:t>ротиводействия коррупции на 2021 год</w:t>
      </w:r>
      <w:r w:rsidRPr="006A7F7A">
        <w:rPr>
          <w:rFonts w:ascii="Times New Roman" w:eastAsia="Calibri" w:hAnsi="Times New Roman" w:cs="Times New Roman"/>
          <w:sz w:val="24"/>
          <w:szCs w:val="24"/>
        </w:rPr>
        <w:t>;</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Карта коррупционных рисков;</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штатное расписание</w:t>
      </w:r>
      <w:r w:rsidR="009F14CB" w:rsidRPr="006A7F7A">
        <w:rPr>
          <w:rFonts w:ascii="Times New Roman" w:eastAsia="Calibri" w:hAnsi="Times New Roman" w:cs="Times New Roman"/>
          <w:sz w:val="24"/>
          <w:szCs w:val="24"/>
        </w:rPr>
        <w:t xml:space="preserve"> МБУДО «ЦДТТ»</w:t>
      </w:r>
      <w:r w:rsidRPr="006A7F7A">
        <w:rPr>
          <w:rFonts w:ascii="Times New Roman" w:eastAsia="Calibri" w:hAnsi="Times New Roman" w:cs="Times New Roman"/>
          <w:sz w:val="24"/>
          <w:szCs w:val="24"/>
        </w:rPr>
        <w:t>;</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Коллективный договор;</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должностные инструкции работников;</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трудовые договоры;</w:t>
      </w:r>
    </w:p>
    <w:p w:rsid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отчет об исполнении плана</w:t>
      </w:r>
      <w:r w:rsidR="009F14CB" w:rsidRPr="006A7F7A">
        <w:rPr>
          <w:rFonts w:ascii="Times New Roman" w:eastAsia="Calibri" w:hAnsi="Times New Roman" w:cs="Times New Roman"/>
          <w:sz w:val="24"/>
          <w:szCs w:val="24"/>
        </w:rPr>
        <w:t xml:space="preserve"> по противодействию коррупции в 2020</w:t>
      </w:r>
      <w:r w:rsidRPr="006A7F7A">
        <w:rPr>
          <w:rFonts w:ascii="Times New Roman" w:eastAsia="Calibri" w:hAnsi="Times New Roman" w:cs="Times New Roman"/>
          <w:sz w:val="24"/>
          <w:szCs w:val="24"/>
        </w:rPr>
        <w:t xml:space="preserve"> году;</w:t>
      </w:r>
    </w:p>
    <w:p w:rsidR="00C316F3" w:rsidRPr="006A7F7A" w:rsidRDefault="00C316F3" w:rsidP="006A7F7A">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Calibri" w:hAnsi="Times New Roman" w:cs="Times New Roman"/>
          <w:sz w:val="24"/>
          <w:szCs w:val="24"/>
        </w:rPr>
        <w:t xml:space="preserve">- справки по результатам мониторинга закупок </w:t>
      </w:r>
      <w:r w:rsidR="009F14CB" w:rsidRPr="006A7F7A">
        <w:rPr>
          <w:rFonts w:ascii="Times New Roman" w:eastAsia="Calibri" w:hAnsi="Times New Roman" w:cs="Times New Roman"/>
          <w:sz w:val="24"/>
          <w:szCs w:val="24"/>
        </w:rPr>
        <w:t>товаров, работ, услуг для нужд б</w:t>
      </w:r>
      <w:r w:rsidRPr="006A7F7A">
        <w:rPr>
          <w:rFonts w:ascii="Times New Roman" w:eastAsia="Calibri" w:hAnsi="Times New Roman" w:cs="Times New Roman"/>
          <w:sz w:val="24"/>
          <w:szCs w:val="24"/>
        </w:rPr>
        <w:t>юджетного учреждения.</w:t>
      </w:r>
    </w:p>
    <w:p w:rsidR="009F14CB" w:rsidRPr="006A7F7A" w:rsidRDefault="009F14CB" w:rsidP="00C316F3">
      <w:pPr>
        <w:spacing w:after="0" w:line="240" w:lineRule="auto"/>
        <w:ind w:firstLine="426"/>
        <w:rPr>
          <w:rFonts w:ascii="Times New Roman" w:eastAsia="Calibri" w:hAnsi="Times New Roman" w:cs="Times New Roman"/>
          <w:sz w:val="24"/>
          <w:szCs w:val="24"/>
        </w:rPr>
      </w:pPr>
    </w:p>
    <w:p w:rsidR="00C316F3" w:rsidRPr="006A7F7A" w:rsidRDefault="00C316F3" w:rsidP="009F14CB">
      <w:pPr>
        <w:spacing w:after="0" w:line="240" w:lineRule="auto"/>
        <w:ind w:firstLine="426"/>
        <w:jc w:val="center"/>
        <w:rPr>
          <w:rFonts w:ascii="Times New Roman" w:eastAsia="Calibri" w:hAnsi="Times New Roman" w:cs="Times New Roman"/>
          <w:b/>
          <w:sz w:val="24"/>
          <w:szCs w:val="24"/>
        </w:rPr>
      </w:pPr>
      <w:r w:rsidRPr="006A7F7A">
        <w:rPr>
          <w:rFonts w:ascii="Times New Roman" w:eastAsia="Calibri" w:hAnsi="Times New Roman" w:cs="Times New Roman"/>
          <w:b/>
          <w:sz w:val="24"/>
          <w:szCs w:val="24"/>
        </w:rPr>
        <w:t>Установлено следующее.</w:t>
      </w:r>
    </w:p>
    <w:p w:rsidR="009F14CB" w:rsidRPr="006A7F7A" w:rsidRDefault="009F14CB" w:rsidP="009F14CB">
      <w:pPr>
        <w:spacing w:after="0" w:line="240" w:lineRule="auto"/>
        <w:ind w:firstLine="426"/>
        <w:jc w:val="center"/>
        <w:rPr>
          <w:rFonts w:ascii="Times New Roman" w:eastAsia="Calibri" w:hAnsi="Times New Roman" w:cs="Times New Roman"/>
          <w:b/>
          <w:sz w:val="24"/>
          <w:szCs w:val="24"/>
        </w:rPr>
      </w:pPr>
    </w:p>
    <w:p w:rsidR="009F14CB" w:rsidRPr="006A7F7A" w:rsidRDefault="009F14CB" w:rsidP="009F14CB">
      <w:pPr>
        <w:spacing w:after="0" w:line="240" w:lineRule="auto"/>
        <w:ind w:firstLine="709"/>
        <w:contextualSpacing/>
        <w:jc w:val="both"/>
        <w:rPr>
          <w:rFonts w:ascii="Times New Roman" w:eastAsia="Calibri" w:hAnsi="Times New Roman" w:cs="Times New Roman"/>
          <w:sz w:val="24"/>
          <w:szCs w:val="24"/>
        </w:rPr>
      </w:pPr>
      <w:r w:rsidRPr="006A7F7A">
        <w:rPr>
          <w:rFonts w:ascii="Times New Roman" w:eastAsia="Calibri" w:hAnsi="Times New Roman" w:cs="Times New Roman"/>
          <w:sz w:val="24"/>
          <w:szCs w:val="24"/>
        </w:rPr>
        <w:t>Приказом № 22 от 10.02.2021 г. утвержден Кодекс этики и служебного поведения педагогических работников МБУДО «ЦДТТ».</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sz w:val="24"/>
          <w:szCs w:val="24"/>
        </w:rPr>
        <w:t>Приказом № 64 от 22.04.2021 г.</w:t>
      </w:r>
      <w:r w:rsidRPr="006A7F7A">
        <w:rPr>
          <w:rFonts w:ascii="Times New Roman" w:eastAsia="Times New Roman" w:hAnsi="Times New Roman" w:cs="Times New Roman"/>
          <w:bCs/>
          <w:sz w:val="24"/>
          <w:szCs w:val="24"/>
          <w:lang w:eastAsia="ru-RU"/>
        </w:rPr>
        <w:t xml:space="preserve"> </w:t>
      </w:r>
      <w:r w:rsidRPr="006A7F7A">
        <w:rPr>
          <w:rFonts w:ascii="Times New Roman" w:eastAsia="Calibri" w:hAnsi="Times New Roman" w:cs="Times New Roman"/>
          <w:bCs/>
          <w:sz w:val="24"/>
          <w:szCs w:val="24"/>
        </w:rPr>
        <w:t>назначены ответственные лица за профилактику коррупционных или иных правонарушений:</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 </w:t>
      </w:r>
      <w:proofErr w:type="spellStart"/>
      <w:r w:rsidRPr="006A7F7A">
        <w:rPr>
          <w:rFonts w:ascii="Times New Roman" w:eastAsia="Calibri" w:hAnsi="Times New Roman" w:cs="Times New Roman"/>
          <w:bCs/>
          <w:sz w:val="24"/>
          <w:szCs w:val="24"/>
        </w:rPr>
        <w:t>Булах</w:t>
      </w:r>
      <w:proofErr w:type="spellEnd"/>
      <w:r w:rsidRPr="006A7F7A">
        <w:rPr>
          <w:rFonts w:ascii="Times New Roman" w:eastAsia="Calibri" w:hAnsi="Times New Roman" w:cs="Times New Roman"/>
          <w:bCs/>
          <w:sz w:val="24"/>
          <w:szCs w:val="24"/>
        </w:rPr>
        <w:t xml:space="preserve"> Яна Юрьевна – делопроизводитель;</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lastRenderedPageBreak/>
        <w:t xml:space="preserve">- </w:t>
      </w:r>
      <w:proofErr w:type="spellStart"/>
      <w:r w:rsidRPr="006A7F7A">
        <w:rPr>
          <w:rFonts w:ascii="Times New Roman" w:eastAsia="Calibri" w:hAnsi="Times New Roman" w:cs="Times New Roman"/>
          <w:bCs/>
          <w:sz w:val="24"/>
          <w:szCs w:val="24"/>
        </w:rPr>
        <w:t>Жабина</w:t>
      </w:r>
      <w:proofErr w:type="spellEnd"/>
      <w:r w:rsidRPr="006A7F7A">
        <w:rPr>
          <w:rFonts w:ascii="Times New Roman" w:eastAsia="Calibri" w:hAnsi="Times New Roman" w:cs="Times New Roman"/>
          <w:bCs/>
          <w:sz w:val="24"/>
          <w:szCs w:val="24"/>
        </w:rPr>
        <w:t xml:space="preserve"> Сауле </w:t>
      </w:r>
      <w:proofErr w:type="spellStart"/>
      <w:r w:rsidRPr="006A7F7A">
        <w:rPr>
          <w:rFonts w:ascii="Times New Roman" w:eastAsia="Calibri" w:hAnsi="Times New Roman" w:cs="Times New Roman"/>
          <w:bCs/>
          <w:sz w:val="24"/>
          <w:szCs w:val="24"/>
        </w:rPr>
        <w:t>Рамазановна</w:t>
      </w:r>
      <w:proofErr w:type="spellEnd"/>
      <w:r w:rsidRPr="006A7F7A">
        <w:rPr>
          <w:rFonts w:ascii="Times New Roman" w:eastAsia="Calibri" w:hAnsi="Times New Roman" w:cs="Times New Roman"/>
          <w:bCs/>
          <w:sz w:val="24"/>
          <w:szCs w:val="24"/>
        </w:rPr>
        <w:t xml:space="preserve"> – методист первой квалификационной категории, председатель профсоюзного комитета.</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Приказом № 65 от 22.04.2021 г в целях обеспечения законности, правопорядка и общественной безопасности в образовательной организации создана комиссия по порядку урегулирования выявленного конфликта интересов в составе:</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 председатель комиссии: директор МБУДО «Центр детского технического творчества» </w:t>
      </w:r>
      <w:proofErr w:type="spellStart"/>
      <w:r w:rsidRPr="006A7F7A">
        <w:rPr>
          <w:rFonts w:ascii="Times New Roman" w:eastAsia="Calibri" w:hAnsi="Times New Roman" w:cs="Times New Roman"/>
          <w:bCs/>
          <w:sz w:val="24"/>
          <w:szCs w:val="24"/>
        </w:rPr>
        <w:t>Трунилов</w:t>
      </w:r>
      <w:proofErr w:type="spellEnd"/>
      <w:r w:rsidRPr="006A7F7A">
        <w:rPr>
          <w:rFonts w:ascii="Times New Roman" w:eastAsia="Calibri" w:hAnsi="Times New Roman" w:cs="Times New Roman"/>
          <w:bCs/>
          <w:sz w:val="24"/>
          <w:szCs w:val="24"/>
        </w:rPr>
        <w:t xml:space="preserve"> Виталий Михайлович;</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 </w:t>
      </w:r>
      <w:proofErr w:type="gramStart"/>
      <w:r w:rsidRPr="006A7F7A">
        <w:rPr>
          <w:rFonts w:ascii="Times New Roman" w:eastAsia="Calibri" w:hAnsi="Times New Roman" w:cs="Times New Roman"/>
          <w:bCs/>
          <w:sz w:val="24"/>
          <w:szCs w:val="24"/>
        </w:rPr>
        <w:t>члены  комиссии</w:t>
      </w:r>
      <w:proofErr w:type="gramEnd"/>
      <w:r w:rsidRPr="006A7F7A">
        <w:rPr>
          <w:rFonts w:ascii="Times New Roman" w:eastAsia="Calibri" w:hAnsi="Times New Roman" w:cs="Times New Roman"/>
          <w:bCs/>
          <w:sz w:val="24"/>
          <w:szCs w:val="24"/>
        </w:rPr>
        <w:t xml:space="preserve">: </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proofErr w:type="spellStart"/>
      <w:r w:rsidRPr="006A7F7A">
        <w:rPr>
          <w:rFonts w:ascii="Times New Roman" w:eastAsia="Calibri" w:hAnsi="Times New Roman" w:cs="Times New Roman"/>
          <w:bCs/>
          <w:sz w:val="24"/>
          <w:szCs w:val="24"/>
        </w:rPr>
        <w:t>Булах</w:t>
      </w:r>
      <w:proofErr w:type="spellEnd"/>
      <w:r w:rsidRPr="006A7F7A">
        <w:rPr>
          <w:rFonts w:ascii="Times New Roman" w:eastAsia="Calibri" w:hAnsi="Times New Roman" w:cs="Times New Roman"/>
          <w:bCs/>
          <w:sz w:val="24"/>
          <w:szCs w:val="24"/>
        </w:rPr>
        <w:t xml:space="preserve"> Яна Юрьевна – делопроизводитель;</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proofErr w:type="spellStart"/>
      <w:r w:rsidRPr="006A7F7A">
        <w:rPr>
          <w:rFonts w:ascii="Times New Roman" w:eastAsia="Calibri" w:hAnsi="Times New Roman" w:cs="Times New Roman"/>
          <w:bCs/>
          <w:sz w:val="24"/>
          <w:szCs w:val="24"/>
        </w:rPr>
        <w:t>Жабина</w:t>
      </w:r>
      <w:proofErr w:type="spellEnd"/>
      <w:r w:rsidRPr="006A7F7A">
        <w:rPr>
          <w:rFonts w:ascii="Times New Roman" w:eastAsia="Calibri" w:hAnsi="Times New Roman" w:cs="Times New Roman"/>
          <w:bCs/>
          <w:sz w:val="24"/>
          <w:szCs w:val="24"/>
        </w:rPr>
        <w:t xml:space="preserve"> Сауле </w:t>
      </w:r>
      <w:proofErr w:type="spellStart"/>
      <w:r w:rsidRPr="006A7F7A">
        <w:rPr>
          <w:rFonts w:ascii="Times New Roman" w:eastAsia="Calibri" w:hAnsi="Times New Roman" w:cs="Times New Roman"/>
          <w:bCs/>
          <w:sz w:val="24"/>
          <w:szCs w:val="24"/>
        </w:rPr>
        <w:t>Рамазановна</w:t>
      </w:r>
      <w:proofErr w:type="spellEnd"/>
      <w:r w:rsidRPr="006A7F7A">
        <w:rPr>
          <w:rFonts w:ascii="Times New Roman" w:eastAsia="Calibri" w:hAnsi="Times New Roman" w:cs="Times New Roman"/>
          <w:bCs/>
          <w:sz w:val="24"/>
          <w:szCs w:val="24"/>
        </w:rPr>
        <w:t xml:space="preserve"> – методист первой квалификационной категории, председатель профсоюзного комитета.</w:t>
      </w:r>
    </w:p>
    <w:p w:rsidR="009F14CB" w:rsidRPr="006A7F7A" w:rsidRDefault="009F14CB" w:rsidP="009F14CB">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Приказом № 73 от 28.04.2021 г.:</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1. утвержден Порядок уведомления о фактах обращения в целях склонения работника МБУДО «Центр детского технического творчества» к совершению коррупционных нарушений.</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2. утвержден Порядок уведомления работодателя о конфликте интересов в МБУДО «Центр детского технического творчества».</w:t>
      </w:r>
    </w:p>
    <w:p w:rsidR="009F14CB" w:rsidRPr="006A7F7A" w:rsidRDefault="009F14CB"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3. утвержден Порядок защиты работников, сообщивших о коррупционных правонарушениях.</w:t>
      </w:r>
    </w:p>
    <w:p w:rsidR="009F14CB" w:rsidRPr="006A7F7A" w:rsidRDefault="004435FF" w:rsidP="009F14CB">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Приказом № 74 от 28.04.2021 г. у</w:t>
      </w:r>
      <w:r w:rsidR="009F14CB" w:rsidRPr="006A7F7A">
        <w:rPr>
          <w:rFonts w:ascii="Times New Roman" w:eastAsia="Calibri" w:hAnsi="Times New Roman" w:cs="Times New Roman"/>
          <w:bCs/>
          <w:sz w:val="24"/>
          <w:szCs w:val="24"/>
        </w:rPr>
        <w:t>тве</w:t>
      </w:r>
      <w:r w:rsidRPr="006A7F7A">
        <w:rPr>
          <w:rFonts w:ascii="Times New Roman" w:eastAsia="Calibri" w:hAnsi="Times New Roman" w:cs="Times New Roman"/>
          <w:bCs/>
          <w:sz w:val="24"/>
          <w:szCs w:val="24"/>
        </w:rPr>
        <w:t>рждены</w:t>
      </w:r>
      <w:r w:rsidR="009F14CB" w:rsidRPr="006A7F7A">
        <w:rPr>
          <w:rFonts w:ascii="Times New Roman" w:eastAsia="Calibri" w:hAnsi="Times New Roman" w:cs="Times New Roman"/>
          <w:bCs/>
          <w:sz w:val="24"/>
          <w:szCs w:val="24"/>
        </w:rPr>
        <w:t xml:space="preserve"> Правила обмена деловыми подарками и знаками делового гостеприимства </w:t>
      </w:r>
      <w:r w:rsidRPr="006A7F7A">
        <w:rPr>
          <w:rFonts w:ascii="Times New Roman" w:eastAsia="Calibri" w:hAnsi="Times New Roman" w:cs="Times New Roman"/>
          <w:bCs/>
          <w:sz w:val="24"/>
          <w:szCs w:val="24"/>
        </w:rPr>
        <w:t>в МБУДО «ЦДТТ».</w:t>
      </w:r>
    </w:p>
    <w:p w:rsidR="004435FF" w:rsidRPr="006A7F7A" w:rsidRDefault="004435FF" w:rsidP="004435FF">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Приказом № 81 от 12.05.2021 г. делопроизводитель </w:t>
      </w:r>
      <w:proofErr w:type="spellStart"/>
      <w:r w:rsidRPr="006A7F7A">
        <w:rPr>
          <w:rFonts w:ascii="Times New Roman" w:eastAsia="Calibri" w:hAnsi="Times New Roman" w:cs="Times New Roman"/>
          <w:bCs/>
          <w:sz w:val="24"/>
          <w:szCs w:val="24"/>
        </w:rPr>
        <w:t>Булах</w:t>
      </w:r>
      <w:proofErr w:type="spellEnd"/>
      <w:r w:rsidRPr="006A7F7A">
        <w:rPr>
          <w:rFonts w:ascii="Times New Roman" w:eastAsia="Calibri" w:hAnsi="Times New Roman" w:cs="Times New Roman"/>
          <w:bCs/>
          <w:sz w:val="24"/>
          <w:szCs w:val="24"/>
        </w:rPr>
        <w:t xml:space="preserve"> Я.Ю. назначена ответственным лицом за осуществление закупок товаров, работ, услуг для нужд МБУДО «Центр детского технического творчества».</w:t>
      </w:r>
    </w:p>
    <w:p w:rsidR="004435FF" w:rsidRPr="006A7F7A" w:rsidRDefault="004435FF" w:rsidP="004435FF">
      <w:pPr>
        <w:spacing w:after="0" w:line="240" w:lineRule="auto"/>
        <w:ind w:firstLine="709"/>
        <w:contextualSpacing/>
        <w:jc w:val="both"/>
        <w:rPr>
          <w:rFonts w:ascii="Times New Roman" w:eastAsia="Calibri" w:hAnsi="Times New Roman" w:cs="Times New Roman"/>
          <w:bCs/>
          <w:sz w:val="24"/>
          <w:szCs w:val="24"/>
        </w:rPr>
      </w:pPr>
      <w:r w:rsidRPr="006A7F7A">
        <w:rPr>
          <w:rFonts w:ascii="Times New Roman" w:eastAsia="Calibri" w:hAnsi="Times New Roman" w:cs="Times New Roman"/>
          <w:bCs/>
          <w:sz w:val="24"/>
          <w:szCs w:val="24"/>
        </w:rPr>
        <w:t xml:space="preserve">Согласно </w:t>
      </w:r>
      <w:r w:rsidRPr="006A7F7A">
        <w:rPr>
          <w:rFonts w:ascii="Times New Roman" w:eastAsia="Times New Roman" w:hAnsi="Times New Roman" w:cs="Times New Roman"/>
          <w:bCs/>
          <w:sz w:val="24"/>
          <w:szCs w:val="24"/>
          <w:lang w:eastAsia="ru-RU"/>
        </w:rPr>
        <w:t>п</w:t>
      </w:r>
      <w:r w:rsidR="009F14CB" w:rsidRPr="006A7F7A">
        <w:rPr>
          <w:rFonts w:ascii="Times New Roman" w:eastAsia="Times New Roman" w:hAnsi="Times New Roman" w:cs="Times New Roman"/>
          <w:bCs/>
          <w:sz w:val="24"/>
          <w:szCs w:val="24"/>
          <w:lang w:eastAsia="ru-RU"/>
        </w:rPr>
        <w:t>риказ</w:t>
      </w:r>
      <w:r w:rsidRPr="006A7F7A">
        <w:rPr>
          <w:rFonts w:ascii="Times New Roman" w:eastAsia="Times New Roman" w:hAnsi="Times New Roman" w:cs="Times New Roman"/>
          <w:bCs/>
          <w:sz w:val="24"/>
          <w:szCs w:val="24"/>
          <w:lang w:eastAsia="ru-RU"/>
        </w:rPr>
        <w:t>у</w:t>
      </w:r>
      <w:r w:rsidR="009F14CB" w:rsidRPr="006A7F7A">
        <w:rPr>
          <w:rFonts w:ascii="Times New Roman" w:eastAsia="Times New Roman" w:hAnsi="Times New Roman" w:cs="Times New Roman"/>
          <w:bCs/>
          <w:sz w:val="24"/>
          <w:szCs w:val="24"/>
          <w:lang w:eastAsia="ru-RU"/>
        </w:rPr>
        <w:t xml:space="preserve"> № 96 от 25.05.2021 г. </w:t>
      </w:r>
      <w:r w:rsidRPr="006A7F7A">
        <w:rPr>
          <w:rFonts w:ascii="Times New Roman" w:eastAsia="Calibri" w:hAnsi="Times New Roman" w:cs="Times New Roman"/>
          <w:bCs/>
          <w:sz w:val="24"/>
          <w:szCs w:val="24"/>
        </w:rPr>
        <w:t>з</w:t>
      </w:r>
      <w:r w:rsidRPr="006A7F7A">
        <w:rPr>
          <w:rFonts w:ascii="Times New Roman" w:eastAsia="Times New Roman" w:hAnsi="Times New Roman" w:cs="Times New Roman"/>
          <w:bCs/>
          <w:sz w:val="24"/>
          <w:szCs w:val="24"/>
          <w:lang w:eastAsia="ru-RU"/>
        </w:rPr>
        <w:t>аключены дополнительные соглашения с работниками МБУДО «Центр детского технического творчества</w:t>
      </w:r>
      <w:proofErr w:type="gramStart"/>
      <w:r w:rsidRPr="006A7F7A">
        <w:rPr>
          <w:rFonts w:ascii="Times New Roman" w:eastAsia="Times New Roman" w:hAnsi="Times New Roman" w:cs="Times New Roman"/>
          <w:bCs/>
          <w:sz w:val="24"/>
          <w:szCs w:val="24"/>
          <w:lang w:eastAsia="ru-RU"/>
        </w:rPr>
        <w:t>»</w:t>
      </w:r>
      <w:proofErr w:type="gramEnd"/>
      <w:r w:rsidRPr="006A7F7A">
        <w:rPr>
          <w:rFonts w:ascii="Times New Roman" w:eastAsia="Times New Roman" w:hAnsi="Times New Roman" w:cs="Times New Roman"/>
          <w:bCs/>
          <w:sz w:val="24"/>
          <w:szCs w:val="24"/>
          <w:lang w:eastAsia="ru-RU"/>
        </w:rPr>
        <w:t xml:space="preserve"> с введением антикоррупционных положений в следующем виде:</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
          <w:bCs/>
          <w:sz w:val="24"/>
          <w:szCs w:val="24"/>
          <w:lang w:eastAsia="ru-RU"/>
        </w:rPr>
      </w:pPr>
    </w:p>
    <w:p w:rsidR="004435FF" w:rsidRPr="006A7F7A" w:rsidRDefault="004435FF" w:rsidP="004435FF">
      <w:pPr>
        <w:spacing w:after="0" w:line="240" w:lineRule="auto"/>
        <w:ind w:firstLine="709"/>
        <w:contextualSpacing/>
        <w:jc w:val="center"/>
        <w:rPr>
          <w:rFonts w:ascii="Times New Roman" w:eastAsia="Times New Roman" w:hAnsi="Times New Roman" w:cs="Times New Roman"/>
          <w:b/>
          <w:bCs/>
          <w:sz w:val="24"/>
          <w:szCs w:val="24"/>
          <w:lang w:eastAsia="ru-RU"/>
        </w:rPr>
      </w:pPr>
      <w:r w:rsidRPr="006A7F7A">
        <w:rPr>
          <w:rFonts w:ascii="Times New Roman" w:eastAsia="Times New Roman" w:hAnsi="Times New Roman" w:cs="Times New Roman"/>
          <w:b/>
          <w:bCs/>
          <w:sz w:val="24"/>
          <w:szCs w:val="24"/>
          <w:lang w:eastAsia="ru-RU"/>
        </w:rPr>
        <w:t>Антикоррупционная оговорка.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1. Работник обязуется соблюдать требования Положения об антикоррупционной политике МБУДО «Центр детского технического творчества».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2.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а также Правилами обмена деловыми подарками и знаками делового гостеприимства в МБУДО «Центр детского технического творчества».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3. Работник обязан:</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уведомлять работодателя,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 согласно Порядку уведомления о фактах обращения в целях склонения работника МБУДО «Центр детского технического творчества</w:t>
      </w:r>
      <w:proofErr w:type="gramStart"/>
      <w:r w:rsidRPr="006A7F7A">
        <w:rPr>
          <w:rFonts w:ascii="Times New Roman" w:eastAsia="Times New Roman" w:hAnsi="Times New Roman" w:cs="Times New Roman"/>
          <w:bCs/>
          <w:sz w:val="24"/>
          <w:szCs w:val="24"/>
          <w:lang w:eastAsia="ru-RU"/>
        </w:rPr>
        <w:t>»</w:t>
      </w:r>
      <w:proofErr w:type="gramEnd"/>
      <w:r w:rsidRPr="006A7F7A">
        <w:rPr>
          <w:rFonts w:ascii="Times New Roman" w:eastAsia="Times New Roman" w:hAnsi="Times New Roman" w:cs="Times New Roman"/>
          <w:bCs/>
          <w:sz w:val="24"/>
          <w:szCs w:val="24"/>
          <w:lang w:eastAsia="ru-RU"/>
        </w:rPr>
        <w:t xml:space="preserve"> к совершению коррупционных правонарушений;</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принимать меры по недопущению любой возможности возникновения конфликта интересов и урегулированию возникшего конфликта интересов;</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 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lastRenderedPageBreak/>
        <w:t>- уведомлять работодателя о получении работником подарка в случаях, предусмотренных пунктом 7.</w:t>
      </w:r>
      <w:hyperlink w:anchor="sub_2" w:history="1">
        <w:r w:rsidRPr="006A7F7A">
          <w:rPr>
            <w:rStyle w:val="a3"/>
            <w:rFonts w:ascii="Times New Roman" w:eastAsia="Times New Roman" w:hAnsi="Times New Roman" w:cs="Times New Roman"/>
            <w:bCs/>
            <w:sz w:val="24"/>
            <w:szCs w:val="24"/>
            <w:lang w:eastAsia="ru-RU"/>
          </w:rPr>
          <w:t>3</w:t>
        </w:r>
      </w:hyperlink>
      <w:r w:rsidRPr="006A7F7A">
        <w:rPr>
          <w:rFonts w:ascii="Times New Roman" w:eastAsia="Times New Roman" w:hAnsi="Times New Roman" w:cs="Times New Roman"/>
          <w:bCs/>
          <w:sz w:val="24"/>
          <w:szCs w:val="24"/>
          <w:lang w:eastAsia="ru-RU"/>
        </w:rPr>
        <w:t>, и передавать указанный подарок, стоимость которого превышает 3 тыс. руб.,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Внедрена антикоррупционная оговорка в раздел «VII. Иные условия трудового договора» в трудовые договора, заключаемые с новыми работниками МБУДО «Центр детского технического творчества».</w:t>
      </w:r>
    </w:p>
    <w:p w:rsidR="004435FF" w:rsidRPr="006A7F7A" w:rsidRDefault="004435FF" w:rsidP="004435FF">
      <w:pPr>
        <w:spacing w:after="0" w:line="240" w:lineRule="auto"/>
        <w:ind w:firstLine="709"/>
        <w:contextualSpacing/>
        <w:jc w:val="both"/>
        <w:rPr>
          <w:rFonts w:ascii="Times New Roman" w:eastAsia="Times New Roman" w:hAnsi="Times New Roman" w:cs="Times New Roman"/>
          <w:bCs/>
          <w:sz w:val="24"/>
          <w:szCs w:val="24"/>
          <w:lang w:eastAsia="ru-RU"/>
        </w:rPr>
      </w:pPr>
      <w:r w:rsidRPr="006A7F7A">
        <w:rPr>
          <w:rFonts w:ascii="Times New Roman" w:eastAsia="Times New Roman" w:hAnsi="Times New Roman" w:cs="Times New Roman"/>
          <w:bCs/>
          <w:sz w:val="24"/>
          <w:szCs w:val="24"/>
          <w:lang w:eastAsia="ru-RU"/>
        </w:rPr>
        <w:t>Также с 31.08.2021 г. внедрена антикоррупционная оговорка в хозяйственные договора, заключаемые с контрагентами, в следующем виде:</w:t>
      </w:r>
    </w:p>
    <w:p w:rsidR="004435FF" w:rsidRPr="006A7F7A" w:rsidRDefault="004435FF" w:rsidP="004435FF">
      <w:pPr>
        <w:keepNext/>
        <w:tabs>
          <w:tab w:val="left" w:pos="284"/>
        </w:tabs>
        <w:suppressAutoHyphens/>
        <w:autoSpaceDE w:val="0"/>
        <w:autoSpaceDN w:val="0"/>
        <w:adjustRightInd w:val="0"/>
        <w:spacing w:before="240" w:after="120" w:line="240" w:lineRule="auto"/>
        <w:jc w:val="center"/>
        <w:rPr>
          <w:rFonts w:ascii="Times New Roman" w:eastAsia="Calibri" w:hAnsi="Times New Roman" w:cs="Times New Roman"/>
          <w:b/>
          <w:sz w:val="24"/>
          <w:szCs w:val="24"/>
          <w:lang w:eastAsia="ar-SA"/>
        </w:rPr>
      </w:pPr>
      <w:r w:rsidRPr="006A7F7A">
        <w:rPr>
          <w:rFonts w:ascii="Times New Roman" w:eastAsia="Times New Roman" w:hAnsi="Times New Roman" w:cs="Times New Roman"/>
          <w:bCs/>
          <w:sz w:val="24"/>
          <w:szCs w:val="24"/>
          <w:lang w:eastAsia="ru-RU"/>
        </w:rPr>
        <w:t xml:space="preserve"> </w:t>
      </w:r>
      <w:r w:rsidRPr="006A7F7A">
        <w:rPr>
          <w:rFonts w:ascii="Times New Roman" w:eastAsia="Calibri" w:hAnsi="Times New Roman" w:cs="Times New Roman"/>
          <w:b/>
          <w:sz w:val="24"/>
          <w:szCs w:val="24"/>
          <w:lang w:eastAsia="ar-SA"/>
        </w:rPr>
        <w:t>АНТИКОРРУПЦИОННАЯ ОГОВОРКА</w:t>
      </w:r>
    </w:p>
    <w:p w:rsidR="004435FF" w:rsidRPr="004435FF" w:rsidRDefault="004435FF" w:rsidP="004435FF">
      <w:pPr>
        <w:tabs>
          <w:tab w:val="left" w:pos="0"/>
          <w:tab w:val="left" w:pos="1276"/>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4435FF">
        <w:rPr>
          <w:rFonts w:ascii="Times New Roman" w:eastAsia="Calibri" w:hAnsi="Times New Roman" w:cs="Times New Roman"/>
          <w:sz w:val="24"/>
          <w:szCs w:val="24"/>
          <w:lang w:eastAsia="ar-SA"/>
        </w:rPr>
        <w:t>прямо</w:t>
      </w:r>
      <w:proofErr w:type="gramEnd"/>
      <w:r w:rsidRPr="004435FF">
        <w:rPr>
          <w:rFonts w:ascii="Times New Roman" w:eastAsia="Calibri" w:hAnsi="Times New Roman" w:cs="Times New Roman"/>
          <w:sz w:val="24"/>
          <w:szCs w:val="24"/>
          <w:lang w:eastAsia="ar-SA"/>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435FF" w:rsidRPr="004435FF" w:rsidRDefault="004435FF" w:rsidP="004435FF">
      <w:pPr>
        <w:tabs>
          <w:tab w:val="left" w:pos="0"/>
          <w:tab w:val="left" w:pos="1276"/>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435FF" w:rsidRPr="004435FF" w:rsidRDefault="004435FF" w:rsidP="004435FF">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435FF" w:rsidRPr="004435FF" w:rsidRDefault="004435FF" w:rsidP="004435FF">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 xml:space="preserve">Каналы связи МБУДО «Центр детского технического творчества»: 8(35362)4-24-14, электронная почта: </w:t>
      </w:r>
      <w:hyperlink r:id="rId7" w:history="1">
        <w:r w:rsidRPr="006A7F7A">
          <w:rPr>
            <w:rFonts w:ascii="Times New Roman" w:eastAsia="Calibri" w:hAnsi="Times New Roman" w:cs="Times New Roman"/>
            <w:color w:val="0563C1" w:themeColor="hyperlink"/>
            <w:sz w:val="24"/>
            <w:szCs w:val="24"/>
            <w:u w:val="single"/>
            <w:lang w:val="en-US" w:eastAsia="ar-SA"/>
          </w:rPr>
          <w:t>gai</w:t>
        </w:r>
        <w:r w:rsidRPr="006A7F7A">
          <w:rPr>
            <w:rFonts w:ascii="Times New Roman" w:eastAsia="Calibri" w:hAnsi="Times New Roman" w:cs="Times New Roman"/>
            <w:color w:val="0563C1" w:themeColor="hyperlink"/>
            <w:sz w:val="24"/>
            <w:szCs w:val="24"/>
            <w:u w:val="single"/>
            <w:lang w:eastAsia="ar-SA"/>
          </w:rPr>
          <w:t>.</w:t>
        </w:r>
        <w:r w:rsidRPr="006A7F7A">
          <w:rPr>
            <w:rFonts w:ascii="Times New Roman" w:eastAsia="Calibri" w:hAnsi="Times New Roman" w:cs="Times New Roman"/>
            <w:color w:val="0563C1" w:themeColor="hyperlink"/>
            <w:sz w:val="24"/>
            <w:szCs w:val="24"/>
            <w:u w:val="single"/>
            <w:lang w:val="en-US" w:eastAsia="ar-SA"/>
          </w:rPr>
          <w:t>tehnik</w:t>
        </w:r>
        <w:r w:rsidRPr="006A7F7A">
          <w:rPr>
            <w:rFonts w:ascii="Times New Roman" w:eastAsia="Calibri" w:hAnsi="Times New Roman" w:cs="Times New Roman"/>
            <w:color w:val="0563C1" w:themeColor="hyperlink"/>
            <w:sz w:val="24"/>
            <w:szCs w:val="24"/>
            <w:u w:val="single"/>
            <w:lang w:eastAsia="ar-SA"/>
          </w:rPr>
          <w:t>@</w:t>
        </w:r>
        <w:r w:rsidRPr="006A7F7A">
          <w:rPr>
            <w:rFonts w:ascii="Times New Roman" w:eastAsia="Calibri" w:hAnsi="Times New Roman" w:cs="Times New Roman"/>
            <w:color w:val="0563C1" w:themeColor="hyperlink"/>
            <w:sz w:val="24"/>
            <w:szCs w:val="24"/>
            <w:u w:val="single"/>
            <w:lang w:val="en-US" w:eastAsia="ar-SA"/>
          </w:rPr>
          <w:t>yandex</w:t>
        </w:r>
        <w:r w:rsidRPr="006A7F7A">
          <w:rPr>
            <w:rFonts w:ascii="Times New Roman" w:eastAsia="Calibri" w:hAnsi="Times New Roman" w:cs="Times New Roman"/>
            <w:color w:val="0563C1" w:themeColor="hyperlink"/>
            <w:sz w:val="24"/>
            <w:szCs w:val="24"/>
            <w:u w:val="single"/>
            <w:lang w:eastAsia="ar-SA"/>
          </w:rPr>
          <w:t>.</w:t>
        </w:r>
        <w:proofErr w:type="spellStart"/>
        <w:r w:rsidRPr="006A7F7A">
          <w:rPr>
            <w:rFonts w:ascii="Times New Roman" w:eastAsia="Calibri" w:hAnsi="Times New Roman" w:cs="Times New Roman"/>
            <w:color w:val="0563C1" w:themeColor="hyperlink"/>
            <w:sz w:val="24"/>
            <w:szCs w:val="24"/>
            <w:u w:val="single"/>
            <w:lang w:val="en-US" w:eastAsia="ar-SA"/>
          </w:rPr>
          <w:t>ru</w:t>
        </w:r>
        <w:proofErr w:type="spellEnd"/>
      </w:hyperlink>
      <w:r w:rsidRPr="004435FF">
        <w:rPr>
          <w:rFonts w:ascii="Times New Roman" w:eastAsia="Calibri" w:hAnsi="Times New Roman" w:cs="Times New Roman"/>
          <w:sz w:val="24"/>
          <w:szCs w:val="24"/>
          <w:lang w:eastAsia="ar-SA"/>
        </w:rPr>
        <w:t>, сайт cdtt-gaj.ucoz.ru (для обращений).</w:t>
      </w:r>
    </w:p>
    <w:p w:rsidR="004435FF" w:rsidRPr="006A7F7A" w:rsidRDefault="004435FF" w:rsidP="004435FF">
      <w:pPr>
        <w:tabs>
          <w:tab w:val="left" w:pos="1276"/>
          <w:tab w:val="left" w:pos="1418"/>
        </w:tabs>
        <w:suppressAutoHyphens/>
        <w:spacing w:before="100" w:after="0" w:line="240" w:lineRule="auto"/>
        <w:jc w:val="both"/>
        <w:rPr>
          <w:rFonts w:ascii="Times New Roman" w:eastAsia="Calibri" w:hAnsi="Times New Roman" w:cs="Times New Roman"/>
          <w:sz w:val="24"/>
          <w:szCs w:val="24"/>
          <w:lang w:eastAsia="ar-SA"/>
        </w:rPr>
      </w:pPr>
      <w:r w:rsidRPr="004435FF">
        <w:rPr>
          <w:rFonts w:ascii="Times New Roman" w:eastAsia="Calibri" w:hAnsi="Times New Roman" w:cs="Times New Roman"/>
          <w:sz w:val="24"/>
          <w:szCs w:val="24"/>
          <w:lang w:eastAsia="ar-SA"/>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9F14CB" w:rsidRPr="006A7F7A" w:rsidRDefault="009F14CB" w:rsidP="004435FF">
      <w:pPr>
        <w:tabs>
          <w:tab w:val="left" w:pos="1276"/>
          <w:tab w:val="left" w:pos="1418"/>
        </w:tabs>
        <w:suppressAutoHyphens/>
        <w:spacing w:before="100" w:after="0" w:line="240" w:lineRule="auto"/>
        <w:ind w:firstLine="709"/>
        <w:jc w:val="both"/>
        <w:rPr>
          <w:rFonts w:ascii="Times New Roman" w:eastAsia="Calibri" w:hAnsi="Times New Roman" w:cs="Times New Roman"/>
          <w:sz w:val="24"/>
          <w:szCs w:val="24"/>
          <w:lang w:eastAsia="ar-SA"/>
        </w:rPr>
      </w:pPr>
      <w:r w:rsidRPr="006A7F7A">
        <w:rPr>
          <w:rFonts w:ascii="Times New Roman" w:eastAsia="Times New Roman" w:hAnsi="Times New Roman" w:cs="Times New Roman"/>
          <w:bCs/>
          <w:sz w:val="24"/>
          <w:szCs w:val="24"/>
          <w:lang w:eastAsia="ru-RU"/>
        </w:rPr>
        <w:t>Приказ</w:t>
      </w:r>
      <w:r w:rsidR="004435FF" w:rsidRPr="006A7F7A">
        <w:rPr>
          <w:rFonts w:ascii="Times New Roman" w:eastAsia="Times New Roman" w:hAnsi="Times New Roman" w:cs="Times New Roman"/>
          <w:bCs/>
          <w:sz w:val="24"/>
          <w:szCs w:val="24"/>
          <w:lang w:eastAsia="ru-RU"/>
        </w:rPr>
        <w:t>ом</w:t>
      </w:r>
      <w:r w:rsidRPr="006A7F7A">
        <w:rPr>
          <w:rFonts w:ascii="Times New Roman" w:eastAsia="Times New Roman" w:hAnsi="Times New Roman" w:cs="Times New Roman"/>
          <w:bCs/>
          <w:sz w:val="24"/>
          <w:szCs w:val="24"/>
          <w:lang w:eastAsia="ru-RU"/>
        </w:rPr>
        <w:t xml:space="preserve"> № 321 от 15.12.2021 г. </w:t>
      </w:r>
      <w:r w:rsidR="004435FF" w:rsidRPr="006A7F7A">
        <w:rPr>
          <w:rFonts w:ascii="Times New Roman" w:eastAsia="Times New Roman" w:hAnsi="Times New Roman" w:cs="Times New Roman"/>
          <w:bCs/>
          <w:sz w:val="24"/>
          <w:szCs w:val="24"/>
          <w:lang w:eastAsia="ru-RU"/>
        </w:rPr>
        <w:t xml:space="preserve">утвержден отчет </w:t>
      </w:r>
      <w:r w:rsidRPr="006A7F7A">
        <w:rPr>
          <w:rFonts w:ascii="Times New Roman" w:eastAsia="Times New Roman" w:hAnsi="Times New Roman" w:cs="Times New Roman"/>
          <w:bCs/>
          <w:sz w:val="24"/>
          <w:szCs w:val="24"/>
          <w:lang w:eastAsia="ru-RU"/>
        </w:rPr>
        <w:t xml:space="preserve">о реализации мероприятий по противодействию коррупции </w:t>
      </w:r>
      <w:r w:rsidR="004435FF" w:rsidRPr="006A7F7A">
        <w:rPr>
          <w:rFonts w:ascii="Times New Roman" w:eastAsia="Times New Roman" w:hAnsi="Times New Roman" w:cs="Times New Roman"/>
          <w:bCs/>
          <w:sz w:val="24"/>
          <w:szCs w:val="24"/>
          <w:lang w:eastAsia="ru-RU"/>
        </w:rPr>
        <w:t>за 2021 год.</w:t>
      </w:r>
    </w:p>
    <w:p w:rsidR="004435FF" w:rsidRPr="006A7F7A" w:rsidRDefault="004435FF" w:rsidP="004435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5FF" w:rsidRPr="006A7F7A" w:rsidRDefault="004435FF"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В МБУДО «ЦДТТ» </w:t>
      </w:r>
      <w:r w:rsidR="00C316F3" w:rsidRPr="006A7F7A">
        <w:rPr>
          <w:rFonts w:ascii="Times New Roman" w:eastAsia="Times New Roman" w:hAnsi="Times New Roman" w:cs="Times New Roman"/>
          <w:sz w:val="24"/>
          <w:szCs w:val="24"/>
          <w:lang w:eastAsia="ru-RU"/>
        </w:rPr>
        <w:t xml:space="preserve">подготовлена и утверждена Карта коррупционных рисков, в которой определен перечень </w:t>
      </w:r>
      <w:proofErr w:type="spellStart"/>
      <w:r w:rsidR="00C316F3" w:rsidRPr="006A7F7A">
        <w:rPr>
          <w:rFonts w:ascii="Times New Roman" w:eastAsia="Times New Roman" w:hAnsi="Times New Roman" w:cs="Times New Roman"/>
          <w:sz w:val="24"/>
          <w:szCs w:val="24"/>
          <w:lang w:eastAsia="ru-RU"/>
        </w:rPr>
        <w:t>коррупционно</w:t>
      </w:r>
      <w:proofErr w:type="spellEnd"/>
      <w:r w:rsidR="00C316F3" w:rsidRPr="006A7F7A">
        <w:rPr>
          <w:rFonts w:ascii="Times New Roman" w:eastAsia="Times New Roman" w:hAnsi="Times New Roman" w:cs="Times New Roman"/>
          <w:sz w:val="24"/>
          <w:szCs w:val="24"/>
          <w:lang w:eastAsia="ru-RU"/>
        </w:rPr>
        <w:t xml:space="preserve">-опасных функций и полномочий учреждения, сформирован перечень ключевых должностей, связанных с коррупционными рисками, а также представлены типовые ситуации, характеризующие выгоды или преимущества, которые могут быть получены </w:t>
      </w:r>
      <w:r w:rsidR="00C316F3" w:rsidRPr="006A7F7A">
        <w:rPr>
          <w:rFonts w:ascii="Times New Roman" w:eastAsia="Times New Roman" w:hAnsi="Times New Roman" w:cs="Times New Roman"/>
          <w:sz w:val="24"/>
          <w:szCs w:val="24"/>
          <w:lang w:eastAsia="ru-RU"/>
        </w:rPr>
        <w:lastRenderedPageBreak/>
        <w:t>отдельными работниками при совершении коррупционного правонарушения, и меры по устранению или минимизац</w:t>
      </w:r>
      <w:r w:rsidRPr="006A7F7A">
        <w:rPr>
          <w:rFonts w:ascii="Times New Roman" w:eastAsia="Times New Roman" w:hAnsi="Times New Roman" w:cs="Times New Roman"/>
          <w:sz w:val="24"/>
          <w:szCs w:val="24"/>
          <w:lang w:eastAsia="ru-RU"/>
        </w:rPr>
        <w:t xml:space="preserve">ии </w:t>
      </w:r>
      <w:proofErr w:type="spellStart"/>
      <w:r w:rsidRPr="006A7F7A">
        <w:rPr>
          <w:rFonts w:ascii="Times New Roman" w:eastAsia="Times New Roman" w:hAnsi="Times New Roman" w:cs="Times New Roman"/>
          <w:sz w:val="24"/>
          <w:szCs w:val="24"/>
          <w:lang w:eastAsia="ru-RU"/>
        </w:rPr>
        <w:t>коррупционно</w:t>
      </w:r>
      <w:proofErr w:type="spellEnd"/>
      <w:r w:rsidRPr="006A7F7A">
        <w:rPr>
          <w:rFonts w:ascii="Times New Roman" w:eastAsia="Times New Roman" w:hAnsi="Times New Roman" w:cs="Times New Roman"/>
          <w:sz w:val="24"/>
          <w:szCs w:val="24"/>
          <w:lang w:eastAsia="ru-RU"/>
        </w:rPr>
        <w:t>-опасных функций.</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При приеме на работу работники в обязательном порядке знакомятся под роспись с локальными актами </w:t>
      </w:r>
      <w:r w:rsidR="004435FF"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и положениями законодательства Российской Федерации по вопросам противодействия коррупции.</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Локальные акты размещены на официальном сайте </w:t>
      </w:r>
      <w:r w:rsidR="004435FF" w:rsidRPr="006A7F7A">
        <w:rPr>
          <w:rFonts w:ascii="Times New Roman" w:eastAsia="Times New Roman" w:hAnsi="Times New Roman" w:cs="Times New Roman"/>
          <w:sz w:val="24"/>
          <w:szCs w:val="24"/>
          <w:lang w:eastAsia="ru-RU"/>
        </w:rPr>
        <w:t>МБУДО «ЦДТТ»</w:t>
      </w:r>
      <w:r w:rsidRPr="006A7F7A">
        <w:rPr>
          <w:rFonts w:ascii="Times New Roman" w:eastAsia="Times New Roman" w:hAnsi="Times New Roman" w:cs="Times New Roman"/>
          <w:sz w:val="24"/>
          <w:szCs w:val="24"/>
          <w:lang w:eastAsia="ru-RU"/>
        </w:rPr>
        <w:t>, тем самым обеспечена возможность беспрепятственного доступа к их тексту всем заинтересованным лицам.</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Ответственным</w:t>
      </w:r>
      <w:r w:rsidR="004435FF" w:rsidRPr="006A7F7A">
        <w:rPr>
          <w:rFonts w:ascii="Times New Roman" w:eastAsia="Times New Roman" w:hAnsi="Times New Roman" w:cs="Times New Roman"/>
          <w:sz w:val="24"/>
          <w:szCs w:val="24"/>
          <w:lang w:eastAsia="ru-RU"/>
        </w:rPr>
        <w:t>и</w:t>
      </w:r>
      <w:r w:rsidRPr="006A7F7A">
        <w:rPr>
          <w:rFonts w:ascii="Times New Roman" w:eastAsia="Times New Roman" w:hAnsi="Times New Roman" w:cs="Times New Roman"/>
          <w:sz w:val="24"/>
          <w:szCs w:val="24"/>
          <w:lang w:eastAsia="ru-RU"/>
        </w:rPr>
        <w:t xml:space="preserve"> </w:t>
      </w:r>
      <w:r w:rsidR="004435FF" w:rsidRPr="006A7F7A">
        <w:rPr>
          <w:rFonts w:ascii="Times New Roman" w:eastAsia="Times New Roman" w:hAnsi="Times New Roman" w:cs="Times New Roman"/>
          <w:sz w:val="24"/>
          <w:szCs w:val="24"/>
          <w:lang w:eastAsia="ru-RU"/>
        </w:rPr>
        <w:t xml:space="preserve">лицами </w:t>
      </w:r>
      <w:r w:rsidRPr="006A7F7A">
        <w:rPr>
          <w:rFonts w:ascii="Times New Roman" w:eastAsia="Times New Roman" w:hAnsi="Times New Roman" w:cs="Times New Roman"/>
          <w:sz w:val="24"/>
          <w:szCs w:val="24"/>
          <w:lang w:eastAsia="ru-RU"/>
        </w:rPr>
        <w:t xml:space="preserve">за работу по профилактике коррупционных правонарушений </w:t>
      </w:r>
      <w:r w:rsidR="004435FF" w:rsidRPr="006A7F7A">
        <w:rPr>
          <w:rFonts w:ascii="Times New Roman" w:eastAsia="Times New Roman" w:hAnsi="Times New Roman" w:cs="Times New Roman"/>
          <w:sz w:val="24"/>
          <w:szCs w:val="24"/>
          <w:lang w:eastAsia="ru-RU"/>
        </w:rPr>
        <w:t xml:space="preserve">назначены делопроизводитель </w:t>
      </w:r>
      <w:proofErr w:type="spellStart"/>
      <w:r w:rsidR="004435FF" w:rsidRPr="006A7F7A">
        <w:rPr>
          <w:rFonts w:ascii="Times New Roman" w:eastAsia="Times New Roman" w:hAnsi="Times New Roman" w:cs="Times New Roman"/>
          <w:sz w:val="24"/>
          <w:szCs w:val="24"/>
          <w:lang w:eastAsia="ru-RU"/>
        </w:rPr>
        <w:t>Булах</w:t>
      </w:r>
      <w:proofErr w:type="spellEnd"/>
      <w:r w:rsidR="004435FF" w:rsidRPr="006A7F7A">
        <w:rPr>
          <w:rFonts w:ascii="Times New Roman" w:eastAsia="Times New Roman" w:hAnsi="Times New Roman" w:cs="Times New Roman"/>
          <w:sz w:val="24"/>
          <w:szCs w:val="24"/>
          <w:lang w:eastAsia="ru-RU"/>
        </w:rPr>
        <w:t xml:space="preserve"> Я.Ю., которая проходит обучение по курсу: «Противодействие коррупции», и методист </w:t>
      </w:r>
      <w:proofErr w:type="spellStart"/>
      <w:r w:rsidR="004435FF" w:rsidRPr="006A7F7A">
        <w:rPr>
          <w:rFonts w:ascii="Times New Roman" w:eastAsia="Times New Roman" w:hAnsi="Times New Roman" w:cs="Times New Roman"/>
          <w:sz w:val="24"/>
          <w:szCs w:val="24"/>
          <w:lang w:eastAsia="ru-RU"/>
        </w:rPr>
        <w:t>Жабина</w:t>
      </w:r>
      <w:proofErr w:type="spellEnd"/>
      <w:r w:rsidR="004435FF" w:rsidRPr="006A7F7A">
        <w:rPr>
          <w:rFonts w:ascii="Times New Roman" w:eastAsia="Times New Roman" w:hAnsi="Times New Roman" w:cs="Times New Roman"/>
          <w:sz w:val="24"/>
          <w:szCs w:val="24"/>
          <w:lang w:eastAsia="ru-RU"/>
        </w:rPr>
        <w:t xml:space="preserve"> С.Р.</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В целях недопущения совершения коррупционных правонарушений в </w:t>
      </w:r>
      <w:r w:rsidR="004435FF"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в трудовые договоры работников введены антикоррупционные положения, на постоянной основе осуществляется внутренний контроль за исполнением работниками своих должностных обязанностей, организована работа Комиссии по соблюдению требований к служебному поведению работников учреждения и урегулировани</w:t>
      </w:r>
      <w:r w:rsidR="004435FF" w:rsidRPr="006A7F7A">
        <w:rPr>
          <w:rFonts w:ascii="Times New Roman" w:eastAsia="Times New Roman" w:hAnsi="Times New Roman" w:cs="Times New Roman"/>
          <w:sz w:val="24"/>
          <w:szCs w:val="24"/>
          <w:lang w:eastAsia="ru-RU"/>
        </w:rPr>
        <w:t>ю конфликта интересов.</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Для граждан и юридических лиц обеспечена возможность подачи сообщений, обращений и жалоб о фактах коррупционной направленности в письменной, устной форме (при личном обращении или по телефону «горячей линии»), а также электронной фор</w:t>
      </w:r>
      <w:r w:rsidR="004435FF" w:rsidRPr="006A7F7A">
        <w:rPr>
          <w:rFonts w:ascii="Times New Roman" w:eastAsia="Times New Roman" w:hAnsi="Times New Roman" w:cs="Times New Roman"/>
          <w:sz w:val="24"/>
          <w:szCs w:val="24"/>
          <w:lang w:eastAsia="ru-RU"/>
        </w:rPr>
        <w:t>ме (через официальный сайт).</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Все поступившие от граждан и юридических лиц сообщения, обращения и жалобы, вне зависимости от формы их подачи, подлежат обязательной регистрации.</w:t>
      </w:r>
    </w:p>
    <w:p w:rsidR="004435FF" w:rsidRPr="006A7F7A" w:rsidRDefault="00C316F3" w:rsidP="004435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Директором </w:t>
      </w:r>
      <w:r w:rsidR="004435FF"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ведется личный прием граждан и юридических лиц. Информация о днях и времени приема размещена на официальном сайте в разделе «Главная/ Прием граждан» и на информационном стенде приемной.</w:t>
      </w:r>
    </w:p>
    <w:p w:rsidR="006A7F7A" w:rsidRPr="006A7F7A" w:rsidRDefault="004435FF"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В </w:t>
      </w:r>
      <w:r w:rsidR="006A7F7A" w:rsidRPr="006A7F7A">
        <w:rPr>
          <w:rFonts w:ascii="Times New Roman" w:eastAsia="Times New Roman" w:hAnsi="Times New Roman" w:cs="Times New Roman"/>
          <w:sz w:val="24"/>
          <w:szCs w:val="24"/>
          <w:lang w:eastAsia="ru-RU"/>
        </w:rPr>
        <w:t xml:space="preserve">помещениях офиса размещены плакаты и листовки </w:t>
      </w:r>
      <w:r w:rsidR="00C316F3" w:rsidRPr="006A7F7A">
        <w:rPr>
          <w:rFonts w:ascii="Times New Roman" w:eastAsia="Times New Roman" w:hAnsi="Times New Roman" w:cs="Times New Roman"/>
          <w:sz w:val="24"/>
          <w:szCs w:val="24"/>
          <w:lang w:eastAsia="ru-RU"/>
        </w:rPr>
        <w:t>по вопросам противодействия и профилактики коррупции.</w:t>
      </w:r>
    </w:p>
    <w:p w:rsidR="006A7F7A" w:rsidRPr="006A7F7A" w:rsidRDefault="00C316F3"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Calibri" w:hAnsi="Times New Roman" w:cs="Times New Roman"/>
          <w:sz w:val="24"/>
          <w:szCs w:val="24"/>
        </w:rPr>
        <w:t xml:space="preserve">В соответствии с требованиями, утвержденными приказом Минтруда России от 07.10.2013 </w:t>
      </w:r>
      <w:r w:rsidR="006A7F7A" w:rsidRPr="006A7F7A">
        <w:rPr>
          <w:rFonts w:ascii="Times New Roman" w:eastAsia="Calibri" w:hAnsi="Times New Roman" w:cs="Times New Roman"/>
          <w:sz w:val="24"/>
          <w:szCs w:val="24"/>
        </w:rPr>
        <w:t xml:space="preserve">г. </w:t>
      </w:r>
      <w:r w:rsidRPr="006A7F7A">
        <w:rPr>
          <w:rFonts w:ascii="Times New Roman" w:eastAsia="Calibri" w:hAnsi="Times New Roman" w:cs="Times New Roman"/>
          <w:sz w:val="24"/>
          <w:szCs w:val="24"/>
        </w:rPr>
        <w:t xml:space="preserve">№ 530н </w:t>
      </w:r>
      <w:r w:rsidRPr="006A7F7A">
        <w:rPr>
          <w:rFonts w:ascii="Times New Roman" w:eastAsia="Times New Roman" w:hAnsi="Times New Roman" w:cs="Times New Roman"/>
          <w:sz w:val="24"/>
          <w:szCs w:val="24"/>
          <w:lang w:eastAsia="ru-RU"/>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Pr="006A7F7A">
        <w:rPr>
          <w:rFonts w:ascii="Times New Roman" w:eastAsia="Calibri" w:hAnsi="Times New Roman" w:cs="Times New Roman"/>
          <w:sz w:val="24"/>
          <w:szCs w:val="24"/>
        </w:rPr>
        <w:t xml:space="preserve"> на официальном сайте </w:t>
      </w:r>
      <w:r w:rsidR="006A7F7A" w:rsidRPr="006A7F7A">
        <w:rPr>
          <w:rFonts w:ascii="Times New Roman" w:eastAsia="Calibri" w:hAnsi="Times New Roman" w:cs="Times New Roman"/>
          <w:sz w:val="24"/>
          <w:szCs w:val="24"/>
        </w:rPr>
        <w:t xml:space="preserve">МБУДО «ЦДТТ» </w:t>
      </w:r>
      <w:r w:rsidRPr="006A7F7A">
        <w:rPr>
          <w:rFonts w:ascii="Times New Roman" w:eastAsia="Calibri" w:hAnsi="Times New Roman" w:cs="Times New Roman"/>
          <w:sz w:val="24"/>
          <w:szCs w:val="24"/>
        </w:rPr>
        <w:t>ведется специализированный раздел «Противодействие коррупции».</w:t>
      </w:r>
    </w:p>
    <w:p w:rsidR="006A7F7A" w:rsidRPr="006A7F7A" w:rsidRDefault="00C316F3"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Calibri" w:hAnsi="Times New Roman" w:cs="Times New Roman"/>
          <w:sz w:val="24"/>
          <w:szCs w:val="24"/>
        </w:rPr>
        <w:t>Директором учреждения обеспечено представление в установленном порядке сведений о полученных им доходах, расходах, об имуществе и обязательствах имущественного характера, о доходах, расходах, об имуществе и обязательствах имущественного характера его супруг</w:t>
      </w:r>
      <w:r w:rsidR="006A7F7A" w:rsidRPr="006A7F7A">
        <w:rPr>
          <w:rFonts w:ascii="Times New Roman" w:eastAsia="Calibri" w:hAnsi="Times New Roman" w:cs="Times New Roman"/>
          <w:sz w:val="24"/>
          <w:szCs w:val="24"/>
        </w:rPr>
        <w:t>и и несовершеннолетних детей.</w:t>
      </w:r>
    </w:p>
    <w:p w:rsidR="00C316F3" w:rsidRPr="006A7F7A" w:rsidRDefault="00C316F3"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 xml:space="preserve">Кроме того, в </w:t>
      </w:r>
      <w:r w:rsidR="006A7F7A" w:rsidRPr="006A7F7A">
        <w:rPr>
          <w:rFonts w:ascii="Times New Roman" w:eastAsia="Times New Roman" w:hAnsi="Times New Roman" w:cs="Times New Roman"/>
          <w:sz w:val="24"/>
          <w:szCs w:val="24"/>
          <w:lang w:eastAsia="ru-RU"/>
        </w:rPr>
        <w:t xml:space="preserve">МБУДО «ЦДТТ» </w:t>
      </w:r>
      <w:r w:rsidRPr="006A7F7A">
        <w:rPr>
          <w:rFonts w:ascii="Times New Roman" w:eastAsia="Times New Roman" w:hAnsi="Times New Roman" w:cs="Times New Roman"/>
          <w:sz w:val="24"/>
          <w:szCs w:val="24"/>
          <w:lang w:eastAsia="ru-RU"/>
        </w:rPr>
        <w:t xml:space="preserve">на постоянной основе проводятся обучающие мероприятия по вопросам профилактики и противодействия коррупции. </w:t>
      </w:r>
      <w:r w:rsidR="006A7F7A" w:rsidRPr="006A7F7A">
        <w:rPr>
          <w:rFonts w:ascii="Times New Roman" w:eastAsia="Times New Roman" w:hAnsi="Times New Roman" w:cs="Times New Roman"/>
          <w:sz w:val="24"/>
          <w:szCs w:val="24"/>
          <w:lang w:eastAsia="ru-RU"/>
        </w:rPr>
        <w:t>Педагогом дополнительного образования Крапивиной А.Г. разработана презентация «Вместе против коррупции».</w:t>
      </w:r>
    </w:p>
    <w:p w:rsidR="006A7F7A" w:rsidRPr="006A7F7A" w:rsidRDefault="006A7F7A" w:rsidP="006A7F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6A7F7A">
        <w:rPr>
          <w:rFonts w:ascii="Times New Roman" w:eastAsia="Times New Roman" w:hAnsi="Times New Roman" w:cs="Times New Roman"/>
          <w:b/>
          <w:sz w:val="24"/>
          <w:szCs w:val="24"/>
          <w:lang w:eastAsia="ru-RU"/>
        </w:rPr>
        <w:t xml:space="preserve"> Перечень </w:t>
      </w:r>
      <w:proofErr w:type="spellStart"/>
      <w:r w:rsidRPr="006A7F7A">
        <w:rPr>
          <w:rFonts w:ascii="Times New Roman" w:eastAsia="Times New Roman" w:hAnsi="Times New Roman" w:cs="Times New Roman"/>
          <w:b/>
          <w:sz w:val="24"/>
          <w:szCs w:val="24"/>
          <w:lang w:eastAsia="ru-RU"/>
        </w:rPr>
        <w:t>коррупционно</w:t>
      </w:r>
      <w:proofErr w:type="spellEnd"/>
      <w:r w:rsidRPr="006A7F7A">
        <w:rPr>
          <w:rFonts w:ascii="Times New Roman" w:eastAsia="Times New Roman" w:hAnsi="Times New Roman" w:cs="Times New Roman"/>
          <w:b/>
          <w:sz w:val="24"/>
          <w:szCs w:val="24"/>
          <w:lang w:eastAsia="ru-RU"/>
        </w:rPr>
        <w:t xml:space="preserve">-опасных функций </w:t>
      </w:r>
      <w:r>
        <w:rPr>
          <w:rFonts w:ascii="Times New Roman" w:eastAsia="Times New Roman" w:hAnsi="Times New Roman" w:cs="Times New Roman"/>
          <w:b/>
          <w:sz w:val="24"/>
          <w:szCs w:val="24"/>
          <w:lang w:eastAsia="ru-RU"/>
        </w:rPr>
        <w:t>в МБУДО «ЦДТТ»</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1. Осуществление закупок для нужд МБУДО «ЦДТТ».</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2. Процедура приёма, перевода и отчисления обучающихся.</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3. Финансово-хозяйственная деятельность образовательной организации.</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4. Предоставление платных образовательных услуг.</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5. Подготовка и согласование наградных документов на присвоение работникам образовательной организации государственных и ведомственных наград.</w:t>
      </w:r>
    </w:p>
    <w:p w:rsidR="006A7F7A" w:rsidRPr="006A7F7A" w:rsidRDefault="006A7F7A" w:rsidP="006A7F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t>6. Проведение аттестации педагогических работников на соответствие занимаемой должности.</w:t>
      </w:r>
    </w:p>
    <w:p w:rsidR="00C316F3" w:rsidRPr="006A7F7A" w:rsidRDefault="00C316F3" w:rsidP="0050196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7A">
        <w:rPr>
          <w:rFonts w:ascii="Times New Roman" w:eastAsia="Times New Roman" w:hAnsi="Times New Roman" w:cs="Times New Roman"/>
          <w:sz w:val="24"/>
          <w:szCs w:val="24"/>
          <w:lang w:eastAsia="ru-RU"/>
        </w:rPr>
        <w:lastRenderedPageBreak/>
        <w:t xml:space="preserve">При анализе Перечня </w:t>
      </w:r>
      <w:proofErr w:type="spellStart"/>
      <w:r w:rsidRPr="006A7F7A">
        <w:rPr>
          <w:rFonts w:ascii="Times New Roman" w:eastAsia="Times New Roman" w:hAnsi="Times New Roman" w:cs="Times New Roman"/>
          <w:sz w:val="24"/>
          <w:szCs w:val="24"/>
          <w:lang w:eastAsia="ru-RU"/>
        </w:rPr>
        <w:t>коррупционно</w:t>
      </w:r>
      <w:proofErr w:type="spellEnd"/>
      <w:r w:rsidRPr="006A7F7A">
        <w:rPr>
          <w:rFonts w:ascii="Times New Roman" w:eastAsia="Times New Roman" w:hAnsi="Times New Roman" w:cs="Times New Roman"/>
          <w:sz w:val="24"/>
          <w:szCs w:val="24"/>
          <w:lang w:eastAsia="ru-RU"/>
        </w:rPr>
        <w:t xml:space="preserve">-опасных функций в рамках текущей оценки обращено внимание на функции, </w:t>
      </w:r>
      <w:proofErr w:type="gramStart"/>
      <w:r w:rsidRPr="006A7F7A">
        <w:rPr>
          <w:rFonts w:ascii="Times New Roman" w:eastAsia="Times New Roman" w:hAnsi="Times New Roman" w:cs="Times New Roman"/>
          <w:sz w:val="24"/>
          <w:szCs w:val="24"/>
          <w:lang w:eastAsia="ru-RU"/>
        </w:rPr>
        <w:t>предусматривающие:;</w:t>
      </w:r>
      <w:proofErr w:type="gramEnd"/>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316F3" w:rsidRPr="006A7F7A">
        <w:rPr>
          <w:rFonts w:ascii="Times New Roman" w:eastAsia="Times New Roman" w:hAnsi="Times New Roman" w:cs="Times New Roman"/>
          <w:sz w:val="24"/>
          <w:szCs w:val="24"/>
          <w:lang w:eastAsia="ru-RU"/>
        </w:rPr>
        <w:t>) организацию работы со служебной информацией и документами;</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316F3" w:rsidRPr="006A7F7A">
        <w:rPr>
          <w:rFonts w:ascii="Times New Roman" w:eastAsia="Times New Roman" w:hAnsi="Times New Roman" w:cs="Times New Roman"/>
          <w:sz w:val="24"/>
          <w:szCs w:val="24"/>
          <w:lang w:eastAsia="ru-RU"/>
        </w:rPr>
        <w:t>) порядок рассмотрения обращений граждан и юридических лиц;</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316F3" w:rsidRPr="006A7F7A">
        <w:rPr>
          <w:rFonts w:ascii="Times New Roman" w:eastAsia="Times New Roman" w:hAnsi="Times New Roman" w:cs="Times New Roman"/>
          <w:sz w:val="24"/>
          <w:szCs w:val="24"/>
          <w:lang w:eastAsia="ru-RU"/>
        </w:rPr>
        <w:t>) принятие решений об использовании бюджетных ассигнований и средств от иной приносящей доход деятельности;</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316F3" w:rsidRPr="006A7F7A">
        <w:rPr>
          <w:rFonts w:ascii="Times New Roman" w:eastAsia="Times New Roman" w:hAnsi="Times New Roman" w:cs="Times New Roman"/>
          <w:sz w:val="24"/>
          <w:szCs w:val="24"/>
          <w:lang w:eastAsia="ru-RU"/>
        </w:rPr>
        <w:t>) учет материальных учреждения;</w:t>
      </w:r>
    </w:p>
    <w:p w:rsidR="00C316F3" w:rsidRPr="006A7F7A" w:rsidRDefault="00501969" w:rsidP="00C316F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316F3" w:rsidRPr="006A7F7A">
        <w:rPr>
          <w:rFonts w:ascii="Times New Roman" w:eastAsia="Times New Roman" w:hAnsi="Times New Roman" w:cs="Times New Roman"/>
          <w:sz w:val="24"/>
          <w:szCs w:val="24"/>
          <w:lang w:eastAsia="ru-RU"/>
        </w:rPr>
        <w:t>) размещение заказов на поставку товаров, выполнение работ и оказание услуг для нужд</w:t>
      </w:r>
      <w:r>
        <w:rPr>
          <w:rFonts w:ascii="Times New Roman" w:eastAsia="Times New Roman" w:hAnsi="Times New Roman" w:cs="Times New Roman"/>
          <w:sz w:val="24"/>
          <w:szCs w:val="24"/>
          <w:lang w:eastAsia="ru-RU"/>
        </w:rPr>
        <w:t xml:space="preserve"> МБУДО «ЦДТТ»</w:t>
      </w:r>
      <w:r w:rsidR="00C316F3" w:rsidRPr="006A7F7A">
        <w:rPr>
          <w:rFonts w:ascii="Times New Roman" w:eastAsia="Times New Roman" w:hAnsi="Times New Roman" w:cs="Times New Roman"/>
          <w:sz w:val="24"/>
          <w:szCs w:val="24"/>
          <w:lang w:eastAsia="ru-RU"/>
        </w:rPr>
        <w:t>;</w:t>
      </w:r>
    </w:p>
    <w:p w:rsidR="00C316F3" w:rsidRDefault="00501969" w:rsidP="00C316F3">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316F3" w:rsidRPr="006A7F7A">
        <w:rPr>
          <w:rFonts w:ascii="Times New Roman" w:eastAsia="Times New Roman" w:hAnsi="Times New Roman" w:cs="Times New Roman"/>
          <w:sz w:val="24"/>
          <w:szCs w:val="24"/>
          <w:lang w:eastAsia="ru-RU"/>
        </w:rPr>
        <w:t>) оформление и предоставлен</w:t>
      </w:r>
      <w:r>
        <w:rPr>
          <w:rFonts w:ascii="Times New Roman" w:eastAsia="Times New Roman" w:hAnsi="Times New Roman" w:cs="Times New Roman"/>
          <w:sz w:val="24"/>
          <w:szCs w:val="24"/>
          <w:lang w:eastAsia="ru-RU"/>
        </w:rPr>
        <w:t>ие документов, справок, отчетов.</w:t>
      </w:r>
    </w:p>
    <w:p w:rsidR="00501969" w:rsidRPr="006A7F7A" w:rsidRDefault="00501969" w:rsidP="00C316F3">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501969">
        <w:rPr>
          <w:rFonts w:ascii="Times New Roman" w:eastAsia="Times New Roman" w:hAnsi="Times New Roman" w:cs="Times New Roman"/>
          <w:bCs/>
          <w:sz w:val="24"/>
          <w:szCs w:val="24"/>
          <w:lang w:eastAsia="ru-RU"/>
        </w:rPr>
        <w:t>Результаты оценки следующие.</w:t>
      </w:r>
    </w:p>
    <w:p w:rsidR="00CA15D9" w:rsidRPr="0050196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C2BC2">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sidR="00CA15D9" w:rsidRPr="00501969">
        <w:rPr>
          <w:rFonts w:ascii="Times New Roman" w:eastAsia="Times New Roman" w:hAnsi="Times New Roman" w:cs="Times New Roman"/>
          <w:sz w:val="24"/>
          <w:szCs w:val="24"/>
          <w:lang w:eastAsia="ru-RU"/>
        </w:rPr>
        <w:t>Документирование деятельности осуществляется в соответствии с Инструкцией по делопроизводству. В целях защиты служебной информации (в том числе конфиденциальной и составляющей коммерческую тайну), персональных данных приняты соответствующие организационные и технические меры, разработаны локальные акты.</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Структура и состав доходов и расходов </w:t>
      </w:r>
      <w:r w:rsidR="00501969">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утверждаются в Плане финансово-хозяйственной деятельности на текущий финансовый год и плановый период (далее – План ФХД). Расходование бюджетных средств осуществляется на основании Плана ФХД под контролем ГКУ «Областное казначейство».</w:t>
      </w:r>
    </w:p>
    <w:p w:rsidR="00501969" w:rsidRPr="00501969" w:rsidRDefault="00CA15D9" w:rsidP="00501969">
      <w:pPr>
        <w:spacing w:after="0" w:line="240" w:lineRule="auto"/>
        <w:ind w:firstLine="540"/>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В соответствии</w:t>
      </w:r>
      <w:r w:rsidR="00501969">
        <w:rPr>
          <w:rFonts w:ascii="Times New Roman" w:eastAsia="Times New Roman" w:hAnsi="Times New Roman" w:cs="Times New Roman"/>
          <w:sz w:val="24"/>
          <w:szCs w:val="24"/>
          <w:lang w:eastAsia="ru-RU"/>
        </w:rPr>
        <w:t xml:space="preserve"> с </w:t>
      </w:r>
      <w:r w:rsidR="00501969" w:rsidRPr="00501969">
        <w:rPr>
          <w:rFonts w:ascii="Times New Roman" w:eastAsia="Times New Roman" w:hAnsi="Times New Roman" w:cs="Times New Roman"/>
          <w:sz w:val="24"/>
          <w:szCs w:val="24"/>
          <w:lang w:eastAsia="ru-RU"/>
        </w:rPr>
        <w:t xml:space="preserve">приказом Минтруда России от 07.10.2013 г. № 530н </w:t>
      </w:r>
      <w:r w:rsidRPr="00501969">
        <w:rPr>
          <w:rFonts w:ascii="Times New Roman" w:eastAsia="Times New Roman" w:hAnsi="Times New Roman" w:cs="Times New Roman"/>
          <w:sz w:val="24"/>
          <w:szCs w:val="24"/>
          <w:lang w:eastAsia="ru-RU"/>
        </w:rPr>
        <w:t xml:space="preserve">учреждение </w:t>
      </w:r>
      <w:r w:rsidR="00501969">
        <w:rPr>
          <w:rFonts w:ascii="Times New Roman" w:eastAsia="Times New Roman" w:hAnsi="Times New Roman" w:cs="Times New Roman"/>
          <w:sz w:val="24"/>
          <w:szCs w:val="24"/>
          <w:lang w:eastAsia="ru-RU"/>
        </w:rPr>
        <w:t xml:space="preserve">дополнительного образования </w:t>
      </w:r>
      <w:r w:rsidRPr="00501969">
        <w:rPr>
          <w:rFonts w:ascii="Times New Roman" w:eastAsia="Times New Roman" w:hAnsi="Times New Roman" w:cs="Times New Roman"/>
          <w:sz w:val="24"/>
          <w:szCs w:val="24"/>
          <w:lang w:eastAsia="ru-RU"/>
        </w:rPr>
        <w:t xml:space="preserve">обеспечивает открытость и доступность информации (сведений) об учреждении, путем предоставления через официальный сайт </w:t>
      </w:r>
      <w:r w:rsidR="00501969">
        <w:rPr>
          <w:rFonts w:ascii="Times New Roman" w:eastAsia="Calibri" w:hAnsi="Times New Roman" w:cs="Times New Roman"/>
          <w:sz w:val="24"/>
          <w:szCs w:val="24"/>
        </w:rPr>
        <w:t>в сети Интернет https:/</w:t>
      </w:r>
      <w:r w:rsidR="00501969" w:rsidRPr="00501969">
        <w:rPr>
          <w:rFonts w:ascii="Arial" w:eastAsia="Times New Roman" w:hAnsi="Arial" w:cs="Arial"/>
          <w:sz w:val="21"/>
          <w:szCs w:val="21"/>
          <w:lang w:eastAsia="ru-RU"/>
        </w:rPr>
        <w:t xml:space="preserve"> </w:t>
      </w:r>
      <w:hyperlink r:id="rId8" w:tgtFrame="_blank" w:history="1">
        <w:r w:rsidR="00501969" w:rsidRPr="00501969">
          <w:rPr>
            <w:rStyle w:val="a3"/>
            <w:rFonts w:ascii="Times New Roman" w:eastAsia="Calibri" w:hAnsi="Times New Roman" w:cs="Times New Roman"/>
            <w:b/>
            <w:bCs/>
            <w:sz w:val="24"/>
            <w:szCs w:val="24"/>
          </w:rPr>
          <w:t>cdtt-gaj.ucoz.ru</w:t>
        </w:r>
      </w:hyperlink>
    </w:p>
    <w:p w:rsidR="00CA15D9" w:rsidRPr="00501969" w:rsidRDefault="00CA15D9" w:rsidP="00501969">
      <w:pPr>
        <w:spacing w:after="0" w:line="240" w:lineRule="auto"/>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электронных копий документов.</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Закупки товаров, работ, услуг для нужд </w:t>
      </w:r>
      <w:r w:rsidR="00501969">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осуществляютс</w:t>
      </w:r>
      <w:r w:rsidR="00501969">
        <w:rPr>
          <w:rFonts w:ascii="Times New Roman" w:eastAsia="Times New Roman" w:hAnsi="Times New Roman" w:cs="Times New Roman"/>
          <w:sz w:val="24"/>
          <w:szCs w:val="24"/>
          <w:lang w:eastAsia="ru-RU"/>
        </w:rPr>
        <w:t xml:space="preserve">я в рамках Федерального закона </w:t>
      </w:r>
      <w:r w:rsidRPr="00501969">
        <w:rPr>
          <w:rFonts w:ascii="Times New Roman" w:eastAsia="Times New Roman" w:hAnsi="Times New Roman" w:cs="Times New Roman"/>
          <w:sz w:val="24"/>
          <w:szCs w:val="24"/>
          <w:lang w:eastAsia="ru-RU"/>
        </w:rPr>
        <w:t>от 05.04.2013</w:t>
      </w:r>
      <w:r w:rsidR="00501969">
        <w:rPr>
          <w:rFonts w:ascii="Times New Roman" w:eastAsia="Times New Roman" w:hAnsi="Times New Roman" w:cs="Times New Roman"/>
          <w:sz w:val="24"/>
          <w:szCs w:val="24"/>
          <w:lang w:eastAsia="ru-RU"/>
        </w:rPr>
        <w:t xml:space="preserve"> г.</w:t>
      </w:r>
      <w:r w:rsidRPr="00501969">
        <w:rPr>
          <w:rFonts w:ascii="Times New Roman" w:eastAsia="Times New Roman" w:hAnsi="Times New Roman" w:cs="Times New Roman"/>
          <w:sz w:val="24"/>
          <w:szCs w:val="24"/>
          <w:lang w:eastAsia="ru-RU"/>
        </w:rPr>
        <w:t xml:space="preserve"> № 44-ФЗ «О контрактной системе в сфере закупок товаров, работ, услуг для обеспечения государственных и муниципальных нужд».</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Контроль за соблюдением законодательства в сфере закупок товаров, работ, услуг осуществляется специалистом по закупкам. Информация о закупочной деятельности размещается в Единой информационной системе в сфере закупок, в информационно-телекоммуникационной сети «Интернет».</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Один раз в полугодие ответственным</w:t>
      </w:r>
      <w:r w:rsidR="00501969">
        <w:rPr>
          <w:rFonts w:ascii="Times New Roman" w:eastAsia="Times New Roman" w:hAnsi="Times New Roman" w:cs="Times New Roman"/>
          <w:sz w:val="24"/>
          <w:szCs w:val="24"/>
          <w:lang w:eastAsia="ru-RU"/>
        </w:rPr>
        <w:t>и лицами</w:t>
      </w:r>
      <w:r w:rsidRPr="00501969">
        <w:rPr>
          <w:rFonts w:ascii="Times New Roman" w:eastAsia="Times New Roman" w:hAnsi="Times New Roman" w:cs="Times New Roman"/>
          <w:sz w:val="24"/>
          <w:szCs w:val="24"/>
          <w:lang w:eastAsia="ru-RU"/>
        </w:rPr>
        <w:t xml:space="preserve"> за работу по профилактике коррупционных правонарушений проводится мониторинг закупок товаров, работ, услуг для нужд </w:t>
      </w:r>
      <w:r w:rsidR="00501969">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на предмет возможного совершения коррупционных правонарушений, конфликта интересов (</w:t>
      </w:r>
      <w:proofErr w:type="spellStart"/>
      <w:r w:rsidRPr="00501969">
        <w:rPr>
          <w:rFonts w:ascii="Times New Roman" w:eastAsia="Times New Roman" w:hAnsi="Times New Roman" w:cs="Times New Roman"/>
          <w:sz w:val="24"/>
          <w:szCs w:val="24"/>
          <w:lang w:eastAsia="ru-RU"/>
        </w:rPr>
        <w:t>аффилированности</w:t>
      </w:r>
      <w:proofErr w:type="spellEnd"/>
      <w:r w:rsidRPr="00501969">
        <w:rPr>
          <w:rFonts w:ascii="Times New Roman" w:eastAsia="Times New Roman" w:hAnsi="Times New Roman" w:cs="Times New Roman"/>
          <w:sz w:val="24"/>
          <w:szCs w:val="24"/>
          <w:lang w:eastAsia="ru-RU"/>
        </w:rPr>
        <w:t>). Согласно справкам по результатам проведенного мониторинга вышеуказанных эпизодов не выявлено.</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По результатам оценки рекомендуется внести следующие изменения в Перечень </w:t>
      </w:r>
      <w:proofErr w:type="spellStart"/>
      <w:r w:rsidRPr="00501969">
        <w:rPr>
          <w:rFonts w:ascii="Times New Roman" w:eastAsia="Times New Roman" w:hAnsi="Times New Roman" w:cs="Times New Roman"/>
          <w:sz w:val="24"/>
          <w:szCs w:val="24"/>
          <w:lang w:eastAsia="ru-RU"/>
        </w:rPr>
        <w:t>коррупционно</w:t>
      </w:r>
      <w:proofErr w:type="spellEnd"/>
      <w:r w:rsidRPr="00501969">
        <w:rPr>
          <w:rFonts w:ascii="Times New Roman" w:eastAsia="Times New Roman" w:hAnsi="Times New Roman" w:cs="Times New Roman"/>
          <w:sz w:val="24"/>
          <w:szCs w:val="24"/>
          <w:lang w:eastAsia="ru-RU"/>
        </w:rPr>
        <w:t>-опасных функций:</w:t>
      </w:r>
    </w:p>
    <w:p w:rsid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1. </w:t>
      </w:r>
      <w:r w:rsidR="00501969">
        <w:rPr>
          <w:rFonts w:ascii="Times New Roman" w:eastAsia="Times New Roman" w:hAnsi="Times New Roman" w:cs="Times New Roman"/>
          <w:sz w:val="24"/>
          <w:szCs w:val="24"/>
          <w:lang w:eastAsia="ru-RU"/>
        </w:rPr>
        <w:t xml:space="preserve">Внести в перечень </w:t>
      </w:r>
      <w:proofErr w:type="spellStart"/>
      <w:r w:rsidR="00501969">
        <w:rPr>
          <w:rFonts w:ascii="Times New Roman" w:eastAsia="Times New Roman" w:hAnsi="Times New Roman" w:cs="Times New Roman"/>
          <w:sz w:val="24"/>
          <w:szCs w:val="24"/>
          <w:lang w:eastAsia="ru-RU"/>
        </w:rPr>
        <w:t>коррупционно</w:t>
      </w:r>
      <w:proofErr w:type="spellEnd"/>
      <w:r w:rsidR="00501969">
        <w:rPr>
          <w:rFonts w:ascii="Times New Roman" w:eastAsia="Times New Roman" w:hAnsi="Times New Roman" w:cs="Times New Roman"/>
          <w:sz w:val="24"/>
          <w:szCs w:val="24"/>
          <w:lang w:eastAsia="ru-RU"/>
        </w:rPr>
        <w:t>-опасных функций следующие:</w:t>
      </w:r>
    </w:p>
    <w:p w:rsidR="00CA15D9" w:rsidRPr="00501969" w:rsidRDefault="0050196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A15D9" w:rsidRPr="00501969">
        <w:rPr>
          <w:rFonts w:ascii="Times New Roman" w:eastAsia="Times New Roman" w:hAnsi="Times New Roman" w:cs="Times New Roman"/>
          <w:sz w:val="24"/>
          <w:szCs w:val="24"/>
          <w:lang w:eastAsia="ru-RU"/>
        </w:rPr>
        <w:t xml:space="preserve"> «Прием на работу, выполнение работы, определенной трудовым договором, увольнение»;</w:t>
      </w:r>
    </w:p>
    <w:p w:rsidR="00CA15D9" w:rsidRPr="00501969" w:rsidRDefault="0050196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A15D9" w:rsidRPr="00501969">
        <w:rPr>
          <w:rFonts w:ascii="Times New Roman" w:eastAsia="Times New Roman" w:hAnsi="Times New Roman" w:cs="Times New Roman"/>
          <w:sz w:val="24"/>
          <w:szCs w:val="24"/>
          <w:lang w:eastAsia="ru-RU"/>
        </w:rPr>
        <w:t xml:space="preserve"> «Работа со служебной информацией и документами»;</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«Рассмотрение обращений граждан и юридических лиц»;</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 «Взаимоотношения с должностными лицами в вышестоящих организациях, органах власти и управления, правоохранительных органах и </w:t>
      </w:r>
      <w:r w:rsidR="00501969" w:rsidRPr="00501969">
        <w:rPr>
          <w:rFonts w:ascii="Times New Roman" w:eastAsia="Times New Roman" w:hAnsi="Times New Roman" w:cs="Times New Roman"/>
          <w:sz w:val="24"/>
          <w:szCs w:val="24"/>
          <w:lang w:eastAsia="ru-RU"/>
        </w:rPr>
        <w:t>других организациях,</w:t>
      </w:r>
      <w:r w:rsidRPr="00501969">
        <w:rPr>
          <w:rFonts w:ascii="Times New Roman" w:eastAsia="Times New Roman" w:hAnsi="Times New Roman" w:cs="Times New Roman"/>
          <w:sz w:val="24"/>
          <w:szCs w:val="24"/>
          <w:lang w:eastAsia="ru-RU"/>
        </w:rPr>
        <w:t xml:space="preserve"> и предприятиях»</w:t>
      </w:r>
      <w:r w:rsidR="00501969">
        <w:rPr>
          <w:rFonts w:ascii="Times New Roman" w:eastAsia="Times New Roman" w:hAnsi="Times New Roman" w:cs="Times New Roman"/>
          <w:sz w:val="24"/>
          <w:szCs w:val="24"/>
          <w:lang w:eastAsia="ru-RU"/>
        </w:rPr>
        <w:t>;</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«Принятие решений об использовании бюджетных средств и средств от иной приносящей доход деятельности</w:t>
      </w:r>
      <w:r w:rsidR="00501969">
        <w:rPr>
          <w:rFonts w:ascii="Times New Roman" w:eastAsia="Times New Roman" w:hAnsi="Times New Roman" w:cs="Times New Roman"/>
          <w:sz w:val="24"/>
          <w:szCs w:val="24"/>
          <w:lang w:eastAsia="ru-RU"/>
        </w:rPr>
        <w:t>».</w:t>
      </w:r>
    </w:p>
    <w:p w:rsidR="00CA15D9" w:rsidRPr="00501969" w:rsidRDefault="00CA15D9" w:rsidP="00CA15D9">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01969">
        <w:rPr>
          <w:rFonts w:ascii="Times New Roman" w:eastAsia="Times New Roman" w:hAnsi="Times New Roman" w:cs="Times New Roman"/>
          <w:b/>
          <w:sz w:val="24"/>
          <w:szCs w:val="24"/>
          <w:lang w:eastAsia="ru-RU"/>
        </w:rPr>
        <w:t>2. Перечень должностей работников Бюджетного учреждения, связанных с коррупционными рисками (далее – Перечень должностей).</w:t>
      </w:r>
    </w:p>
    <w:p w:rsidR="006C2BC2" w:rsidRDefault="00CA15D9" w:rsidP="00DA4522">
      <w:pPr>
        <w:spacing w:after="0" w:line="240" w:lineRule="auto"/>
        <w:ind w:firstLine="426"/>
        <w:jc w:val="both"/>
        <w:rPr>
          <w:rFonts w:ascii="Times New Roman" w:eastAsia="Calibri" w:hAnsi="Times New Roman" w:cs="Times New Roman"/>
          <w:bCs/>
          <w:sz w:val="24"/>
          <w:szCs w:val="24"/>
          <w:shd w:val="clear" w:color="auto" w:fill="FFFFFF"/>
        </w:rPr>
      </w:pPr>
      <w:r w:rsidRPr="00501969">
        <w:rPr>
          <w:rFonts w:ascii="Times New Roman" w:eastAsia="Calibri" w:hAnsi="Times New Roman" w:cs="Times New Roman"/>
          <w:sz w:val="24"/>
          <w:szCs w:val="24"/>
        </w:rPr>
        <w:t>По итогам проведенного анализа предлагается скорректировать Перечень должностей в части пр</w:t>
      </w:r>
      <w:r w:rsidRPr="00501969">
        <w:rPr>
          <w:rFonts w:ascii="Times New Roman" w:eastAsia="Calibri" w:hAnsi="Times New Roman" w:cs="Times New Roman"/>
          <w:sz w:val="24"/>
          <w:szCs w:val="24"/>
          <w:shd w:val="clear" w:color="auto" w:fill="FFFFFF"/>
        </w:rPr>
        <w:t xml:space="preserve">иведения </w:t>
      </w:r>
      <w:r w:rsidRPr="00501969">
        <w:rPr>
          <w:rFonts w:ascii="Times New Roman" w:eastAsia="Calibri" w:hAnsi="Times New Roman" w:cs="Times New Roman"/>
          <w:bCs/>
          <w:sz w:val="24"/>
          <w:szCs w:val="24"/>
          <w:shd w:val="clear" w:color="auto" w:fill="FFFFFF"/>
        </w:rPr>
        <w:t>наименований</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должностей</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в</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соответствие</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со</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штатным</w:t>
      </w:r>
      <w:r w:rsidRPr="00501969">
        <w:rPr>
          <w:rFonts w:ascii="Times New Roman" w:eastAsia="Calibri" w:hAnsi="Times New Roman" w:cs="Times New Roman"/>
          <w:sz w:val="24"/>
          <w:szCs w:val="24"/>
          <w:shd w:val="clear" w:color="auto" w:fill="FFFFFF"/>
        </w:rPr>
        <w:t xml:space="preserve"> </w:t>
      </w:r>
      <w:r w:rsidRPr="00501969">
        <w:rPr>
          <w:rFonts w:ascii="Times New Roman" w:eastAsia="Calibri" w:hAnsi="Times New Roman" w:cs="Times New Roman"/>
          <w:bCs/>
          <w:sz w:val="24"/>
          <w:szCs w:val="24"/>
          <w:shd w:val="clear" w:color="auto" w:fill="FFFFFF"/>
        </w:rPr>
        <w:t xml:space="preserve">расписанием, а именно: </w:t>
      </w:r>
      <w:r w:rsidR="00501969">
        <w:rPr>
          <w:rFonts w:ascii="Times New Roman" w:eastAsia="Calibri" w:hAnsi="Times New Roman" w:cs="Times New Roman"/>
          <w:bCs/>
          <w:sz w:val="24"/>
          <w:szCs w:val="24"/>
          <w:shd w:val="clear" w:color="auto" w:fill="FFFFFF"/>
        </w:rPr>
        <w:t>наименование должности: «</w:t>
      </w:r>
      <w:r w:rsidR="00501969" w:rsidRPr="00501969">
        <w:rPr>
          <w:rFonts w:ascii="Times New Roman" w:eastAsia="Calibri" w:hAnsi="Times New Roman" w:cs="Times New Roman"/>
          <w:bCs/>
          <w:sz w:val="24"/>
          <w:szCs w:val="24"/>
          <w:shd w:val="clear" w:color="auto" w:fill="FFFFFF"/>
        </w:rPr>
        <w:t>Заведующий хозяйством (завхоз).</w:t>
      </w:r>
      <w:r w:rsidR="00DA4522">
        <w:rPr>
          <w:rFonts w:ascii="Times New Roman" w:eastAsia="Calibri" w:hAnsi="Times New Roman" w:cs="Times New Roman"/>
          <w:bCs/>
          <w:sz w:val="24"/>
          <w:szCs w:val="24"/>
          <w:shd w:val="clear" w:color="auto" w:fill="FFFFFF"/>
        </w:rPr>
        <w:t xml:space="preserve"> (Заместитель директора по АХЧ»)</w:t>
      </w:r>
      <w:r w:rsidRPr="00501969">
        <w:rPr>
          <w:rFonts w:ascii="Times New Roman" w:eastAsia="Calibri" w:hAnsi="Times New Roman" w:cs="Times New Roman"/>
          <w:bCs/>
          <w:sz w:val="24"/>
          <w:szCs w:val="24"/>
          <w:shd w:val="clear" w:color="auto" w:fill="FFFFFF"/>
        </w:rPr>
        <w:t xml:space="preserve"> заменить на «</w:t>
      </w:r>
      <w:r w:rsidR="00DA4522">
        <w:rPr>
          <w:rFonts w:ascii="Times New Roman" w:eastAsia="Calibri" w:hAnsi="Times New Roman" w:cs="Times New Roman"/>
          <w:bCs/>
          <w:sz w:val="24"/>
          <w:szCs w:val="24"/>
          <w:shd w:val="clear" w:color="auto" w:fill="FFFFFF"/>
        </w:rPr>
        <w:t>Заведующий хозяйством»</w:t>
      </w:r>
      <w:r w:rsidR="006C2BC2">
        <w:rPr>
          <w:rFonts w:ascii="Times New Roman" w:eastAsia="Calibri" w:hAnsi="Times New Roman" w:cs="Times New Roman"/>
          <w:bCs/>
          <w:sz w:val="24"/>
          <w:szCs w:val="24"/>
          <w:shd w:val="clear" w:color="auto" w:fill="FFFFFF"/>
        </w:rPr>
        <w:t>.</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501969">
        <w:rPr>
          <w:rFonts w:ascii="Times New Roman" w:eastAsia="Times New Roman" w:hAnsi="Times New Roman" w:cs="Times New Roman"/>
          <w:b/>
          <w:sz w:val="24"/>
          <w:szCs w:val="24"/>
          <w:lang w:eastAsia="ru-RU"/>
        </w:rPr>
        <w:lastRenderedPageBreak/>
        <w:t>3. Мониторинг исполнения должностных обязанностей работниками</w:t>
      </w:r>
      <w:r w:rsidR="006C2BC2">
        <w:rPr>
          <w:rFonts w:ascii="Times New Roman" w:eastAsia="Times New Roman" w:hAnsi="Times New Roman" w:cs="Times New Roman"/>
          <w:b/>
          <w:sz w:val="24"/>
          <w:szCs w:val="24"/>
          <w:lang w:eastAsia="ru-RU"/>
        </w:rPr>
        <w:t xml:space="preserve"> МБУДО «ЦДТТ»</w:t>
      </w:r>
      <w:r w:rsidRPr="00501969">
        <w:rPr>
          <w:rFonts w:ascii="Times New Roman" w:eastAsia="Times New Roman" w:hAnsi="Times New Roman" w:cs="Times New Roman"/>
          <w:b/>
          <w:sz w:val="24"/>
          <w:szCs w:val="24"/>
          <w:lang w:eastAsia="ru-RU"/>
        </w:rPr>
        <w:t>, деятельность которых связана с коррупционными рисками (далее – Мониторинг).</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Основные задачи Мониторинга:</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своевременная фиксация отклонения действий работников учреждения от установленных норм, правил служебного поведения;</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выявление и анализ факторов, способствующих ненадлежащему исполнению должностных обязанностей либо превышению должностных полномочий.</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Для целей проводимого Мониторинга признаками, характеризующими корр</w:t>
      </w:r>
      <w:r w:rsidR="006C2BC2">
        <w:rPr>
          <w:rFonts w:ascii="Times New Roman" w:eastAsia="Calibri" w:hAnsi="Times New Roman" w:cs="Times New Roman"/>
          <w:sz w:val="24"/>
          <w:szCs w:val="24"/>
        </w:rPr>
        <w:t>упционное поведение работников МБУДО «ЦДТТ»</w:t>
      </w:r>
      <w:r w:rsidRPr="00501969">
        <w:rPr>
          <w:rFonts w:ascii="Times New Roman" w:eastAsia="Calibri" w:hAnsi="Times New Roman" w:cs="Times New Roman"/>
          <w:sz w:val="24"/>
          <w:szCs w:val="24"/>
        </w:rPr>
        <w:t>, служат:</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 использование своих должностных полномочий при решении личных вопросов, связанных с удовлетворением материальных потребностей работника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либо его родственников;</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предоставление не предусмотренных законом преимуществ (протекционизм, семейственность) при приеме на работу;</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использование в личных или групповых интересах информации, полученной при выполнении должностных обязанностей, если такая информация не подлежит официальному распространению;</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требование от физических и юридических лиц информации, предоставление которой не предусмотрено законодательством Российской Федерации;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сведения о:</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нарушении работниками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обязанностями;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искажении, сокрытии или представлении заведомо ложных сведений в учетных и отчетных документах, являющихся существенным элементом трудовой деятельности;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попытках несанкционированного доступа к информационным ресурсам;</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действиях распорядительного характера, превышающих или не относящихся к должностным полномочиям;</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бездействии в случаях, требующих принятия решений в соответствии с должностными обязанностями;</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совершении финансово-хозяйственных операций с очевидными (даже не для специалиста) нарушениями действующего законодательства.</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Проведение Мониторинга осуществлялось путем сбора и анализа информации, изучения документов, </w:t>
      </w:r>
      <w:r w:rsidR="006C2BC2">
        <w:rPr>
          <w:rFonts w:ascii="Times New Roman" w:eastAsia="Calibri" w:hAnsi="Times New Roman" w:cs="Times New Roman"/>
          <w:sz w:val="24"/>
          <w:szCs w:val="24"/>
        </w:rPr>
        <w:t>иных материалов, устного опроса.</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В период с </w:t>
      </w:r>
      <w:r w:rsidR="006C2BC2">
        <w:rPr>
          <w:rFonts w:ascii="Times New Roman" w:eastAsia="Calibri" w:hAnsi="Times New Roman" w:cs="Times New Roman"/>
          <w:sz w:val="24"/>
          <w:szCs w:val="24"/>
        </w:rPr>
        <w:t xml:space="preserve">01.01.2021 г. по 15.12.2021 г. </w:t>
      </w:r>
      <w:r w:rsidRPr="00501969">
        <w:rPr>
          <w:rFonts w:ascii="Times New Roman" w:eastAsia="Calibri" w:hAnsi="Times New Roman" w:cs="Times New Roman"/>
          <w:sz w:val="24"/>
          <w:szCs w:val="24"/>
        </w:rPr>
        <w:t xml:space="preserve">жалобы, заявления и обращения от граждан и юридических лиц, а также материалы правоохранительных органов, иных государственных органов, органов местного самоуправления и их должностных лиц о коррупционных проявлениях или фактах несоблюдения работниками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 xml:space="preserve">требований к служебному поведению в адрес </w:t>
      </w:r>
      <w:r w:rsidR="006C2BC2">
        <w:rPr>
          <w:rFonts w:ascii="Times New Roman" w:eastAsia="Calibri" w:hAnsi="Times New Roman" w:cs="Times New Roman"/>
          <w:sz w:val="24"/>
          <w:szCs w:val="24"/>
        </w:rPr>
        <w:t xml:space="preserve">учреждения </w:t>
      </w:r>
      <w:r w:rsidRPr="00501969">
        <w:rPr>
          <w:rFonts w:ascii="Times New Roman" w:eastAsia="Calibri" w:hAnsi="Times New Roman" w:cs="Times New Roman"/>
          <w:sz w:val="24"/>
          <w:szCs w:val="24"/>
        </w:rPr>
        <w:t>не поступали.</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Сообщения в средствах массовой информации о коррупционных правонарушениях или фактах несоблюдения работниками </w:t>
      </w:r>
      <w:r w:rsidR="006C2BC2">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требований к служебному поведению за указанный период не публиковались.</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В проверяемый период случаев обращения к работникам в целях склонения их к совершению коррупционных правонарушений не установлено.</w:t>
      </w: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Вопросы соблюдения требований к служебному поведению работников, урегулированию конфликта интересов на заседаниях Комиссии по соблюдению требований к служебному поведению работников </w:t>
      </w:r>
      <w:r w:rsidR="006C2BC2">
        <w:rPr>
          <w:rFonts w:ascii="Times New Roman" w:eastAsia="Times New Roman" w:hAnsi="Times New Roman" w:cs="Times New Roman"/>
          <w:sz w:val="24"/>
          <w:szCs w:val="24"/>
          <w:lang w:eastAsia="ru-RU"/>
        </w:rPr>
        <w:t xml:space="preserve">МБУДО «ЦДТТ» </w:t>
      </w:r>
      <w:r w:rsidRPr="00501969">
        <w:rPr>
          <w:rFonts w:ascii="Times New Roman" w:eastAsia="Times New Roman" w:hAnsi="Times New Roman" w:cs="Times New Roman"/>
          <w:sz w:val="24"/>
          <w:szCs w:val="24"/>
          <w:lang w:eastAsia="ru-RU"/>
        </w:rPr>
        <w:t>и урегулированию конфликта интересов не рассматривались ввиду отсутствия оснований.</w:t>
      </w:r>
    </w:p>
    <w:p w:rsidR="00CA15D9" w:rsidRPr="00501969" w:rsidRDefault="00CA15D9" w:rsidP="00CA15D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По результатам проведенного Мониторинга сделаны следующие выводы:</w:t>
      </w:r>
    </w:p>
    <w:p w:rsidR="00CA15D9" w:rsidRPr="006C2BC2"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u w:val="single"/>
          <w:lang w:eastAsia="ru-RU"/>
        </w:rPr>
      </w:pPr>
      <w:r w:rsidRPr="006C2BC2">
        <w:rPr>
          <w:rFonts w:ascii="Times New Roman" w:eastAsia="Times New Roman" w:hAnsi="Times New Roman" w:cs="Times New Roman"/>
          <w:sz w:val="24"/>
          <w:szCs w:val="24"/>
          <w:u w:val="single"/>
          <w:lang w:eastAsia="ru-RU"/>
        </w:rPr>
        <w:t xml:space="preserve">- признаки, характеризующие коррупционное поведение, в действиях работников </w:t>
      </w:r>
      <w:r w:rsidR="006C2BC2" w:rsidRPr="006C2BC2">
        <w:rPr>
          <w:rFonts w:ascii="Times New Roman" w:eastAsia="Times New Roman" w:hAnsi="Times New Roman" w:cs="Times New Roman"/>
          <w:sz w:val="24"/>
          <w:szCs w:val="24"/>
          <w:u w:val="single"/>
          <w:lang w:eastAsia="ru-RU"/>
        </w:rPr>
        <w:t xml:space="preserve">МБУДО «ЦДТТ» </w:t>
      </w:r>
      <w:r w:rsidRPr="006C2BC2">
        <w:rPr>
          <w:rFonts w:ascii="Times New Roman" w:eastAsia="Times New Roman" w:hAnsi="Times New Roman" w:cs="Times New Roman"/>
          <w:sz w:val="24"/>
          <w:szCs w:val="24"/>
          <w:u w:val="single"/>
          <w:lang w:eastAsia="ru-RU"/>
        </w:rPr>
        <w:t>отсутствуют;</w:t>
      </w:r>
    </w:p>
    <w:p w:rsidR="00CA15D9" w:rsidRPr="006C2BC2" w:rsidRDefault="00CA15D9" w:rsidP="00CA15D9">
      <w:pPr>
        <w:shd w:val="clear" w:color="auto" w:fill="FFFFFF"/>
        <w:spacing w:after="0" w:line="240" w:lineRule="auto"/>
        <w:ind w:firstLine="426"/>
        <w:jc w:val="both"/>
        <w:rPr>
          <w:rFonts w:ascii="Times New Roman" w:eastAsia="Times New Roman" w:hAnsi="Times New Roman" w:cs="Times New Roman"/>
          <w:sz w:val="24"/>
          <w:szCs w:val="24"/>
          <w:u w:val="single"/>
          <w:lang w:eastAsia="ru-RU"/>
        </w:rPr>
      </w:pPr>
      <w:r w:rsidRPr="006C2BC2">
        <w:rPr>
          <w:rFonts w:ascii="Times New Roman" w:eastAsia="Times New Roman" w:hAnsi="Times New Roman" w:cs="Times New Roman"/>
          <w:sz w:val="24"/>
          <w:szCs w:val="24"/>
          <w:u w:val="single"/>
          <w:lang w:eastAsia="ru-RU"/>
        </w:rPr>
        <w:lastRenderedPageBreak/>
        <w:t>- отклонений от установленных норм, определяемых должностными инструкциями работников, подверженных риску коррупционных проявлений, не зафиксировано;</w:t>
      </w:r>
    </w:p>
    <w:p w:rsidR="00CA15D9" w:rsidRPr="006C2BC2" w:rsidRDefault="00CA15D9" w:rsidP="00CA15D9">
      <w:pPr>
        <w:shd w:val="clear" w:color="auto" w:fill="FFFFFF"/>
        <w:spacing w:after="0" w:line="240" w:lineRule="auto"/>
        <w:ind w:firstLine="426"/>
        <w:jc w:val="both"/>
        <w:rPr>
          <w:rFonts w:ascii="Times New Roman" w:eastAsia="Times New Roman" w:hAnsi="Times New Roman" w:cs="Times New Roman"/>
          <w:sz w:val="24"/>
          <w:szCs w:val="24"/>
          <w:u w:val="single"/>
          <w:lang w:eastAsia="ru-RU"/>
        </w:rPr>
      </w:pPr>
      <w:r w:rsidRPr="006C2BC2">
        <w:rPr>
          <w:rFonts w:ascii="Times New Roman" w:eastAsia="Times New Roman" w:hAnsi="Times New Roman" w:cs="Times New Roman"/>
          <w:sz w:val="24"/>
          <w:szCs w:val="24"/>
          <w:u w:val="single"/>
          <w:lang w:eastAsia="ru-RU"/>
        </w:rPr>
        <w:t>- факторов, способствующих ненадлежащему исполнению должностных обязанностей либо превышению должностных полномочий, не выявлено;</w:t>
      </w:r>
    </w:p>
    <w:p w:rsidR="00CA15D9" w:rsidRPr="006C2BC2" w:rsidRDefault="00CA15D9" w:rsidP="00CA15D9">
      <w:pPr>
        <w:spacing w:after="0" w:line="240" w:lineRule="auto"/>
        <w:ind w:firstLine="426"/>
        <w:jc w:val="both"/>
        <w:rPr>
          <w:rFonts w:ascii="Times New Roman" w:eastAsia="Calibri" w:hAnsi="Times New Roman" w:cs="Times New Roman"/>
          <w:sz w:val="24"/>
          <w:szCs w:val="24"/>
          <w:u w:val="single"/>
        </w:rPr>
      </w:pPr>
      <w:r w:rsidRPr="006C2BC2">
        <w:rPr>
          <w:rFonts w:ascii="Times New Roman" w:eastAsia="Calibri" w:hAnsi="Times New Roman" w:cs="Times New Roman"/>
          <w:sz w:val="24"/>
          <w:szCs w:val="24"/>
          <w:u w:val="single"/>
        </w:rPr>
        <w:t xml:space="preserve">- необходимости внесения изменений в должностные инструкции работников </w:t>
      </w:r>
      <w:r w:rsidR="006C2BC2" w:rsidRPr="006C2BC2">
        <w:rPr>
          <w:rFonts w:ascii="Times New Roman" w:eastAsia="Calibri" w:hAnsi="Times New Roman" w:cs="Times New Roman"/>
          <w:sz w:val="24"/>
          <w:szCs w:val="24"/>
          <w:u w:val="single"/>
        </w:rPr>
        <w:t xml:space="preserve">МБУДО «ЦДТТ» </w:t>
      </w:r>
      <w:r w:rsidRPr="006C2BC2">
        <w:rPr>
          <w:rFonts w:ascii="Times New Roman" w:eastAsia="Calibri" w:hAnsi="Times New Roman" w:cs="Times New Roman"/>
          <w:sz w:val="24"/>
          <w:szCs w:val="24"/>
          <w:u w:val="single"/>
        </w:rPr>
        <w:t>не имеется.</w:t>
      </w:r>
    </w:p>
    <w:p w:rsidR="006C2BC2" w:rsidRPr="00501969" w:rsidRDefault="006C2BC2" w:rsidP="00CA15D9">
      <w:pPr>
        <w:spacing w:after="0" w:line="240" w:lineRule="auto"/>
        <w:ind w:firstLine="426"/>
        <w:jc w:val="both"/>
        <w:rPr>
          <w:rFonts w:ascii="Times New Roman" w:eastAsia="Calibri" w:hAnsi="Times New Roman" w:cs="Times New Roman"/>
          <w:sz w:val="24"/>
          <w:szCs w:val="24"/>
        </w:rPr>
      </w:pPr>
    </w:p>
    <w:p w:rsidR="00CA15D9" w:rsidRPr="00501969" w:rsidRDefault="00CA15D9" w:rsidP="00CA15D9">
      <w:pPr>
        <w:widowControl w:val="0"/>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501969">
        <w:rPr>
          <w:rFonts w:ascii="Times New Roman" w:eastAsia="Times New Roman" w:hAnsi="Times New Roman" w:cs="Times New Roman"/>
          <w:b/>
          <w:sz w:val="24"/>
          <w:szCs w:val="24"/>
          <w:lang w:eastAsia="ru-RU"/>
        </w:rPr>
        <w:t>4. Предложения по устранению и м</w:t>
      </w:r>
      <w:r w:rsidR="006C2BC2">
        <w:rPr>
          <w:rFonts w:ascii="Times New Roman" w:eastAsia="Times New Roman" w:hAnsi="Times New Roman" w:cs="Times New Roman"/>
          <w:b/>
          <w:sz w:val="24"/>
          <w:szCs w:val="24"/>
          <w:lang w:eastAsia="ru-RU"/>
        </w:rPr>
        <w:t>инимизации коррупционных рисков:</w:t>
      </w:r>
    </w:p>
    <w:p w:rsidR="00CA15D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CA15D9" w:rsidRPr="00501969">
        <w:rPr>
          <w:rFonts w:ascii="Times New Roman" w:eastAsia="Times New Roman" w:hAnsi="Times New Roman" w:cs="Times New Roman"/>
          <w:sz w:val="24"/>
          <w:szCs w:val="24"/>
          <w:lang w:eastAsia="ru-RU"/>
        </w:rPr>
        <w:t>. проведение в установленном законодательством Российской Федерации порядке антикоррупционной экспертизы локальных актов и проектов локальных актов</w:t>
      </w:r>
      <w:r>
        <w:rPr>
          <w:rFonts w:ascii="Times New Roman" w:eastAsia="Times New Roman" w:hAnsi="Times New Roman" w:cs="Times New Roman"/>
          <w:sz w:val="24"/>
          <w:szCs w:val="24"/>
          <w:lang w:eastAsia="ru-RU"/>
        </w:rPr>
        <w:t xml:space="preserve"> МБУДО «ЦДТТ»</w:t>
      </w:r>
      <w:r w:rsidR="00CA15D9" w:rsidRPr="00501969">
        <w:rPr>
          <w:rFonts w:ascii="Times New Roman" w:eastAsia="Times New Roman" w:hAnsi="Times New Roman" w:cs="Times New Roman"/>
          <w:sz w:val="24"/>
          <w:szCs w:val="24"/>
          <w:lang w:eastAsia="ru-RU"/>
        </w:rPr>
        <w:t>, ведение учета результатов антикоррупционной экспертизы;</w:t>
      </w:r>
    </w:p>
    <w:p w:rsidR="006C2BC2" w:rsidRPr="0050196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д</w:t>
      </w:r>
      <w:r w:rsidRPr="006C2BC2">
        <w:rPr>
          <w:rFonts w:ascii="Times New Roman" w:eastAsia="Times New Roman" w:hAnsi="Times New Roman" w:cs="Times New Roman"/>
          <w:sz w:val="24"/>
          <w:szCs w:val="24"/>
          <w:lang w:eastAsia="ru-RU"/>
        </w:rPr>
        <w:t>ополнительная разработка и принятие правовых актов, регламентирующих вопросы предупреждения и противодействия коррупции в МБУДО «ЦДТТ»</w:t>
      </w:r>
      <w:r>
        <w:rPr>
          <w:rFonts w:ascii="Times New Roman" w:eastAsia="Times New Roman" w:hAnsi="Times New Roman" w:cs="Times New Roman"/>
          <w:sz w:val="24"/>
          <w:szCs w:val="24"/>
          <w:lang w:eastAsia="ru-RU"/>
        </w:rPr>
        <w:t>;</w:t>
      </w:r>
    </w:p>
    <w:p w:rsidR="00CA15D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A15D9" w:rsidRPr="00501969">
        <w:rPr>
          <w:rFonts w:ascii="Times New Roman" w:eastAsia="Times New Roman" w:hAnsi="Times New Roman" w:cs="Times New Roman"/>
          <w:sz w:val="24"/>
          <w:szCs w:val="24"/>
          <w:lang w:eastAsia="ru-RU"/>
        </w:rPr>
        <w:t>.3. мониторинг (на постоянной основе) действующего законодательства Российской Федерации в сфере противодействия коррупции на предмет его изменения;</w:t>
      </w:r>
    </w:p>
    <w:p w:rsidR="006C2BC2" w:rsidRPr="00501969" w:rsidRDefault="006C2BC2" w:rsidP="00CA15D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w:t>
      </w:r>
      <w:r w:rsidRPr="006C2BC2">
        <w:rPr>
          <w:rFonts w:ascii="Times New Roman" w:eastAsia="Times New Roman" w:hAnsi="Times New Roman" w:cs="Times New Roman"/>
          <w:sz w:val="24"/>
          <w:szCs w:val="24"/>
          <w:lang w:eastAsia="ru-RU"/>
        </w:rPr>
        <w:t>роведение обучающих мероприятий по вопросам профилактики и противодействия коррупции (информирование работников об уголовной ответственности за получение и дачу взятки, ознакомление работников центра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Реализация вышеуказанных мер по минимизации коррупционных рисков в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не потребует дополнительных кадровых и иных ресурсов, необходимых для проведения соответствующих мероприятий, а также не потребует дополнительного бюджетного финансирования.</w:t>
      </w:r>
    </w:p>
    <w:p w:rsidR="00CA15D9" w:rsidRPr="00501969" w:rsidRDefault="00CA15D9" w:rsidP="00CA15D9">
      <w:pPr>
        <w:spacing w:after="0" w:line="240" w:lineRule="auto"/>
        <w:ind w:firstLine="426"/>
        <w:jc w:val="both"/>
        <w:rPr>
          <w:rFonts w:ascii="Times New Roman" w:eastAsia="Calibri" w:hAnsi="Times New Roman" w:cs="Times New Roman"/>
          <w:sz w:val="24"/>
          <w:szCs w:val="24"/>
        </w:rPr>
      </w:pPr>
      <w:r w:rsidRPr="00501969">
        <w:rPr>
          <w:rFonts w:ascii="Times New Roman" w:eastAsia="Calibri" w:hAnsi="Times New Roman" w:cs="Times New Roman"/>
          <w:sz w:val="24"/>
          <w:szCs w:val="24"/>
        </w:rPr>
        <w:t xml:space="preserve">При наличии у </w:t>
      </w:r>
      <w:r w:rsidR="006C2BC2">
        <w:rPr>
          <w:rFonts w:ascii="Times New Roman" w:eastAsia="Calibri" w:hAnsi="Times New Roman" w:cs="Times New Roman"/>
          <w:sz w:val="24"/>
          <w:szCs w:val="24"/>
        </w:rPr>
        <w:t xml:space="preserve">МБУДО «ЦДТТ» </w:t>
      </w:r>
      <w:r w:rsidRPr="00501969">
        <w:rPr>
          <w:rFonts w:ascii="Times New Roman" w:eastAsia="Calibri" w:hAnsi="Times New Roman" w:cs="Times New Roman"/>
          <w:sz w:val="24"/>
          <w:szCs w:val="24"/>
        </w:rPr>
        <w:t>дополнительных финансовых возможностей, рекомендуется использование средств видеонаблюдения или аудиозаписи в местах приема граждан и представителей организаций.</w:t>
      </w:r>
    </w:p>
    <w:p w:rsidR="00CA15D9" w:rsidRPr="00501969" w:rsidRDefault="00CA15D9" w:rsidP="00CA15D9">
      <w:pPr>
        <w:spacing w:after="0" w:line="240" w:lineRule="auto"/>
        <w:jc w:val="both"/>
        <w:rPr>
          <w:rFonts w:ascii="Times New Roman" w:eastAsia="Calibri" w:hAnsi="Times New Roman" w:cs="Times New Roman"/>
          <w:sz w:val="24"/>
          <w:szCs w:val="24"/>
        </w:rPr>
      </w:pPr>
    </w:p>
    <w:p w:rsidR="00CA15D9" w:rsidRPr="00501969" w:rsidRDefault="006C2BC2" w:rsidP="00CA15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27 декабря 2021 </w:t>
      </w:r>
      <w:r w:rsidR="00CA15D9" w:rsidRPr="00501969">
        <w:rPr>
          <w:rFonts w:ascii="Times New Roman" w:eastAsia="Calibri" w:hAnsi="Times New Roman" w:cs="Times New Roman"/>
          <w:sz w:val="24"/>
          <w:szCs w:val="24"/>
        </w:rPr>
        <w:t>г.</w:t>
      </w:r>
    </w:p>
    <w:p w:rsidR="00CA15D9" w:rsidRPr="00501969" w:rsidRDefault="006C2BC2" w:rsidP="00CA15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 Я.Ю. </w:t>
      </w:r>
      <w:proofErr w:type="spellStart"/>
      <w:r>
        <w:rPr>
          <w:rFonts w:ascii="Times New Roman" w:eastAsia="Calibri" w:hAnsi="Times New Roman" w:cs="Times New Roman"/>
          <w:sz w:val="24"/>
          <w:szCs w:val="24"/>
        </w:rPr>
        <w:t>Булах</w:t>
      </w:r>
      <w:proofErr w:type="spellEnd"/>
    </w:p>
    <w:p w:rsidR="00CA15D9" w:rsidRDefault="00CA15D9"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173"/>
      <w:bookmarkStart w:id="2" w:name="Par285"/>
      <w:bookmarkStart w:id="3" w:name="Par296"/>
      <w:bookmarkStart w:id="4" w:name="Par297"/>
      <w:bookmarkEnd w:id="1"/>
      <w:bookmarkEnd w:id="2"/>
      <w:bookmarkEnd w:id="3"/>
      <w:bookmarkEnd w:id="4"/>
    </w:p>
    <w:p w:rsidR="006C2BC2" w:rsidRDefault="006C2BC2"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2BC2" w:rsidRPr="00501969" w:rsidRDefault="006C2BC2" w:rsidP="00CA15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1902" w:type="dxa"/>
        <w:tblLook w:val="04A0" w:firstRow="1" w:lastRow="0" w:firstColumn="1" w:lastColumn="0" w:noHBand="0" w:noVBand="1"/>
      </w:tblPr>
      <w:tblGrid>
        <w:gridCol w:w="6804"/>
        <w:gridCol w:w="5098"/>
      </w:tblGrid>
      <w:tr w:rsidR="00CA15D9" w:rsidRPr="00501969" w:rsidTr="00CA15D9">
        <w:tc>
          <w:tcPr>
            <w:tcW w:w="6804" w:type="dxa"/>
            <w:shd w:val="clear" w:color="auto" w:fill="auto"/>
          </w:tcPr>
          <w:p w:rsidR="00CA15D9" w:rsidRPr="00501969" w:rsidRDefault="00CA15D9" w:rsidP="00CA15D9">
            <w:pPr>
              <w:shd w:val="clear" w:color="auto" w:fill="FFFFFF"/>
              <w:spacing w:after="0" w:line="240" w:lineRule="auto"/>
              <w:ind w:left="-108"/>
              <w:jc w:val="both"/>
              <w:rPr>
                <w:rFonts w:ascii="Times New Roman" w:eastAsia="Times New Roman" w:hAnsi="Times New Roman" w:cs="Times New Roman"/>
                <w:b/>
                <w:sz w:val="24"/>
                <w:szCs w:val="24"/>
                <w:lang w:eastAsia="ru-RU"/>
              </w:rPr>
            </w:pPr>
            <w:bookmarkStart w:id="5" w:name="Par483"/>
            <w:bookmarkEnd w:id="5"/>
            <w:r w:rsidRPr="00501969">
              <w:rPr>
                <w:rFonts w:ascii="Times New Roman" w:eastAsia="Times New Roman" w:hAnsi="Times New Roman" w:cs="Times New Roman"/>
                <w:b/>
                <w:sz w:val="24"/>
                <w:szCs w:val="24"/>
                <w:lang w:eastAsia="ru-RU"/>
              </w:rPr>
              <w:t>Одобрен</w:t>
            </w:r>
          </w:p>
          <w:p w:rsidR="00CA15D9" w:rsidRPr="00501969" w:rsidRDefault="00CA15D9" w:rsidP="00CA15D9">
            <w:pPr>
              <w:shd w:val="clear" w:color="auto" w:fill="FFFFFF"/>
              <w:spacing w:after="0" w:line="240" w:lineRule="auto"/>
              <w:ind w:left="-108"/>
              <w:jc w:val="both"/>
              <w:rPr>
                <w:rFonts w:ascii="Times New Roman" w:eastAsia="Times New Roman" w:hAnsi="Times New Roman" w:cs="Times New Roman"/>
                <w:sz w:val="24"/>
                <w:szCs w:val="24"/>
                <w:lang w:eastAsia="ru-RU"/>
              </w:rPr>
            </w:pPr>
            <w:r w:rsidRPr="00501969">
              <w:rPr>
                <w:rFonts w:ascii="Times New Roman" w:eastAsia="Times New Roman" w:hAnsi="Times New Roman" w:cs="Times New Roman"/>
                <w:sz w:val="24"/>
                <w:szCs w:val="24"/>
                <w:lang w:eastAsia="ru-RU"/>
              </w:rPr>
              <w:t xml:space="preserve">на заседании комиссии по соблюдению требований к служебному поведению работников </w:t>
            </w:r>
            <w:r w:rsidR="006C2BC2">
              <w:rPr>
                <w:rFonts w:ascii="Times New Roman" w:eastAsia="Times New Roman" w:hAnsi="Times New Roman" w:cs="Times New Roman"/>
                <w:sz w:val="24"/>
                <w:szCs w:val="24"/>
                <w:lang w:eastAsia="ru-RU"/>
              </w:rPr>
              <w:t>муниципального бюджетного учреждения дополнительного образования «Центр детского технического творчества»</w:t>
            </w:r>
          </w:p>
          <w:p w:rsidR="00CA15D9" w:rsidRPr="00501969" w:rsidRDefault="006C2BC2" w:rsidP="00CA15D9">
            <w:pPr>
              <w:spacing w:after="0" w:line="240" w:lineRule="auto"/>
              <w:ind w:left="-108"/>
              <w:jc w:val="both"/>
              <w:rPr>
                <w:rFonts w:ascii="yandex-sans" w:eastAsia="Times New Roman" w:hAnsi="yandex-sans" w:cs="Times New Roman"/>
                <w:sz w:val="24"/>
                <w:szCs w:val="24"/>
                <w:lang w:eastAsia="ru-RU"/>
              </w:rPr>
            </w:pPr>
            <w:r>
              <w:rPr>
                <w:rFonts w:ascii="Times New Roman" w:eastAsia="Times New Roman" w:hAnsi="Times New Roman" w:cs="Times New Roman"/>
                <w:sz w:val="24"/>
                <w:szCs w:val="24"/>
                <w:lang w:eastAsia="ru-RU"/>
              </w:rPr>
              <w:t xml:space="preserve">Протокол от 27 декабря 2021 </w:t>
            </w:r>
            <w:r w:rsidR="00CA15D9" w:rsidRPr="00501969">
              <w:rPr>
                <w:rFonts w:ascii="Times New Roman" w:eastAsia="Times New Roman" w:hAnsi="Times New Roman" w:cs="Times New Roman"/>
                <w:sz w:val="24"/>
                <w:szCs w:val="24"/>
                <w:lang w:eastAsia="ru-RU"/>
              </w:rPr>
              <w:t>года № 1</w:t>
            </w:r>
          </w:p>
        </w:tc>
        <w:tc>
          <w:tcPr>
            <w:tcW w:w="5098" w:type="dxa"/>
            <w:shd w:val="clear" w:color="auto" w:fill="auto"/>
          </w:tcPr>
          <w:p w:rsidR="00CA15D9" w:rsidRPr="00501969" w:rsidRDefault="00CA15D9" w:rsidP="00CA15D9">
            <w:pPr>
              <w:spacing w:after="0" w:line="240" w:lineRule="auto"/>
              <w:rPr>
                <w:rFonts w:ascii="yandex-sans" w:eastAsia="Times New Roman" w:hAnsi="yandex-sans" w:cs="Times New Roman"/>
                <w:sz w:val="24"/>
                <w:szCs w:val="24"/>
                <w:lang w:eastAsia="ru-RU"/>
              </w:rPr>
            </w:pPr>
          </w:p>
        </w:tc>
      </w:tr>
    </w:tbl>
    <w:p w:rsidR="00CA15D9" w:rsidRPr="00CA15D9" w:rsidRDefault="00CA15D9" w:rsidP="00CA15D9">
      <w:pPr>
        <w:shd w:val="clear" w:color="auto" w:fill="FFFFFF"/>
        <w:spacing w:after="0" w:line="240" w:lineRule="auto"/>
        <w:rPr>
          <w:rFonts w:ascii="OpenSansSemiBold" w:eastAsia="Times New Roman" w:hAnsi="OpenSansSemiBold" w:cs="Times New Roman"/>
          <w:sz w:val="2"/>
          <w:szCs w:val="2"/>
          <w:lang w:eastAsia="ru-RU"/>
        </w:rPr>
      </w:pPr>
    </w:p>
    <w:p w:rsidR="005C4DFA" w:rsidRDefault="005C4DFA" w:rsidP="00CA15D9">
      <w:pPr>
        <w:widowControl w:val="0"/>
        <w:autoSpaceDE w:val="0"/>
        <w:autoSpaceDN w:val="0"/>
        <w:adjustRightInd w:val="0"/>
        <w:spacing w:after="0" w:line="240" w:lineRule="auto"/>
        <w:ind w:firstLine="540"/>
        <w:jc w:val="both"/>
        <w:rPr>
          <w:rFonts w:ascii="Times New Roman" w:eastAsia="Times New Roman" w:hAnsi="Times New Roman" w:cs="Times New Roman"/>
          <w:i/>
          <w:iCs/>
          <w:sz w:val="26"/>
          <w:szCs w:val="26"/>
          <w:lang w:eastAsia="ru-RU"/>
        </w:rPr>
      </w:pPr>
    </w:p>
    <w:p w:rsidR="005C4DFA" w:rsidRPr="005C4DFA" w:rsidRDefault="005C4DFA" w:rsidP="005C4DFA">
      <w:pPr>
        <w:rPr>
          <w:rFonts w:ascii="Times New Roman" w:eastAsia="Times New Roman" w:hAnsi="Times New Roman" w:cs="Times New Roman"/>
          <w:sz w:val="26"/>
          <w:szCs w:val="26"/>
          <w:lang w:eastAsia="ru-RU"/>
        </w:rPr>
      </w:pPr>
    </w:p>
    <w:p w:rsidR="005C4DFA" w:rsidRPr="005C4DFA" w:rsidRDefault="005C4DFA" w:rsidP="005C4DFA">
      <w:pPr>
        <w:rPr>
          <w:rFonts w:ascii="Times New Roman" w:eastAsia="Times New Roman" w:hAnsi="Times New Roman" w:cs="Times New Roman"/>
          <w:sz w:val="26"/>
          <w:szCs w:val="26"/>
          <w:lang w:eastAsia="ru-RU"/>
        </w:rPr>
      </w:pPr>
    </w:p>
    <w:p w:rsidR="005C4DFA" w:rsidRPr="005C4DFA" w:rsidRDefault="005C4DFA" w:rsidP="005C4DFA">
      <w:pPr>
        <w:rPr>
          <w:rFonts w:ascii="Times New Roman" w:eastAsia="Times New Roman" w:hAnsi="Times New Roman" w:cs="Times New Roman"/>
          <w:sz w:val="26"/>
          <w:szCs w:val="26"/>
          <w:lang w:eastAsia="ru-RU"/>
        </w:rPr>
      </w:pPr>
    </w:p>
    <w:p w:rsidR="00CA15D9" w:rsidRPr="005C4DFA" w:rsidRDefault="005C4DFA" w:rsidP="005C4DFA">
      <w:pPr>
        <w:tabs>
          <w:tab w:val="left" w:pos="2391"/>
        </w:tabs>
        <w:rPr>
          <w:rFonts w:ascii="Times New Roman" w:eastAsia="Times New Roman" w:hAnsi="Times New Roman" w:cs="Times New Roman"/>
          <w:sz w:val="26"/>
          <w:szCs w:val="26"/>
          <w:lang w:eastAsia="ru-RU"/>
        </w:rPr>
        <w:sectPr w:rsidR="00CA15D9" w:rsidRPr="005C4DFA" w:rsidSect="006C2BC2">
          <w:headerReference w:type="default" r:id="rId9"/>
          <w:pgSz w:w="11906" w:h="16838"/>
          <w:pgMar w:top="1134" w:right="567" w:bottom="1134" w:left="1134" w:header="709" w:footer="709" w:gutter="0"/>
          <w:cols w:space="708"/>
          <w:titlePg/>
          <w:docGrid w:linePitch="360"/>
        </w:sectPr>
      </w:pPr>
      <w:r>
        <w:rPr>
          <w:rFonts w:ascii="Times New Roman" w:eastAsia="Times New Roman" w:hAnsi="Times New Roman" w:cs="Times New Roman"/>
          <w:sz w:val="26"/>
          <w:szCs w:val="26"/>
          <w:lang w:eastAsia="ru-RU"/>
        </w:rPr>
        <w:tab/>
      </w:r>
    </w:p>
    <w:p w:rsidR="00CA15D9" w:rsidRPr="006A7F7A" w:rsidRDefault="00CA15D9" w:rsidP="006C2BC2">
      <w:pPr>
        <w:spacing w:after="0" w:line="240" w:lineRule="auto"/>
        <w:ind w:left="9072"/>
        <w:jc w:val="both"/>
        <w:rPr>
          <w:sz w:val="24"/>
          <w:szCs w:val="24"/>
        </w:rPr>
      </w:pPr>
    </w:p>
    <w:sectPr w:rsidR="00CA15D9" w:rsidRPr="006A7F7A" w:rsidSect="006C2BC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B9" w:rsidRDefault="00DD1EB9">
      <w:pPr>
        <w:spacing w:after="0" w:line="240" w:lineRule="auto"/>
      </w:pPr>
      <w:r>
        <w:separator/>
      </w:r>
    </w:p>
  </w:endnote>
  <w:endnote w:type="continuationSeparator" w:id="0">
    <w:p w:rsidR="00DD1EB9" w:rsidRDefault="00DD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OpenSansSemi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B9" w:rsidRDefault="00DD1EB9">
      <w:pPr>
        <w:spacing w:after="0" w:line="240" w:lineRule="auto"/>
      </w:pPr>
      <w:r>
        <w:separator/>
      </w:r>
    </w:p>
  </w:footnote>
  <w:footnote w:type="continuationSeparator" w:id="0">
    <w:p w:rsidR="00DD1EB9" w:rsidRDefault="00DD1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D9" w:rsidRPr="00441598" w:rsidRDefault="00CA15D9">
    <w:pPr>
      <w:pStyle w:val="a4"/>
      <w:jc w:val="center"/>
      <w:rPr>
        <w:rFonts w:ascii="Times New Roman" w:hAnsi="Times New Roman"/>
        <w:sz w:val="20"/>
        <w:szCs w:val="20"/>
      </w:rPr>
    </w:pPr>
    <w:r w:rsidRPr="00441598">
      <w:rPr>
        <w:rFonts w:ascii="Times New Roman" w:hAnsi="Times New Roman"/>
        <w:sz w:val="20"/>
        <w:szCs w:val="20"/>
      </w:rPr>
      <w:fldChar w:fldCharType="begin"/>
    </w:r>
    <w:r w:rsidRPr="00441598">
      <w:rPr>
        <w:rFonts w:ascii="Times New Roman" w:hAnsi="Times New Roman"/>
        <w:sz w:val="20"/>
        <w:szCs w:val="20"/>
      </w:rPr>
      <w:instrText>PAGE   \* MERGEFORMAT</w:instrText>
    </w:r>
    <w:r w:rsidRPr="00441598">
      <w:rPr>
        <w:rFonts w:ascii="Times New Roman" w:hAnsi="Times New Roman"/>
        <w:sz w:val="20"/>
        <w:szCs w:val="20"/>
      </w:rPr>
      <w:fldChar w:fldCharType="separate"/>
    </w:r>
    <w:r w:rsidR="00536699">
      <w:rPr>
        <w:rFonts w:ascii="Times New Roman" w:hAnsi="Times New Roman"/>
        <w:noProof/>
        <w:sz w:val="20"/>
        <w:szCs w:val="20"/>
      </w:rPr>
      <w:t>3</w:t>
    </w:r>
    <w:r w:rsidRPr="00441598">
      <w:rPr>
        <w:rFonts w:ascii="Times New Roman" w:hAnsi="Times New Roman"/>
        <w:sz w:val="20"/>
        <w:szCs w:val="20"/>
      </w:rPr>
      <w:fldChar w:fldCharType="end"/>
    </w:r>
  </w:p>
  <w:p w:rsidR="00CA15D9" w:rsidRPr="00441598" w:rsidRDefault="00CA15D9">
    <w:pPr>
      <w:pStyle w:val="a4"/>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80"/>
    <w:rsid w:val="00267364"/>
    <w:rsid w:val="003278B7"/>
    <w:rsid w:val="004435FF"/>
    <w:rsid w:val="004A4580"/>
    <w:rsid w:val="00501969"/>
    <w:rsid w:val="00536699"/>
    <w:rsid w:val="005C4DFA"/>
    <w:rsid w:val="006A7F7A"/>
    <w:rsid w:val="006C2BC2"/>
    <w:rsid w:val="007357AA"/>
    <w:rsid w:val="009F14CB"/>
    <w:rsid w:val="00C316F3"/>
    <w:rsid w:val="00CA15D9"/>
    <w:rsid w:val="00D44736"/>
    <w:rsid w:val="00DA4522"/>
    <w:rsid w:val="00DD1EB9"/>
    <w:rsid w:val="00DF0E72"/>
    <w:rsid w:val="00EE5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99408-89DD-4B99-B798-D408EEA0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A4580"/>
    <w:rPr>
      <w:rFonts w:ascii="Times New Roman" w:hAnsi="Times New Roman" w:cs="Times New Roman" w:hint="default"/>
      <w:b/>
      <w:bCs/>
      <w:i w:val="0"/>
      <w:iCs w:val="0"/>
      <w:color w:val="000000"/>
      <w:sz w:val="24"/>
      <w:szCs w:val="24"/>
    </w:rPr>
  </w:style>
  <w:style w:type="character" w:styleId="a3">
    <w:name w:val="Hyperlink"/>
    <w:basedOn w:val="a0"/>
    <w:uiPriority w:val="99"/>
    <w:unhideWhenUsed/>
    <w:rsid w:val="004435FF"/>
    <w:rPr>
      <w:color w:val="0563C1" w:themeColor="hyperlink"/>
      <w:u w:val="single"/>
    </w:rPr>
  </w:style>
  <w:style w:type="paragraph" w:styleId="a4">
    <w:name w:val="header"/>
    <w:basedOn w:val="a"/>
    <w:link w:val="a5"/>
    <w:uiPriority w:val="99"/>
    <w:semiHidden/>
    <w:unhideWhenUsed/>
    <w:rsid w:val="00CA15D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A15D9"/>
  </w:style>
  <w:style w:type="paragraph" w:styleId="a6">
    <w:name w:val="Balloon Text"/>
    <w:basedOn w:val="a"/>
    <w:link w:val="a7"/>
    <w:uiPriority w:val="99"/>
    <w:semiHidden/>
    <w:unhideWhenUsed/>
    <w:rsid w:val="005C4D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4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010491">
      <w:bodyDiv w:val="1"/>
      <w:marLeft w:val="0"/>
      <w:marRight w:val="0"/>
      <w:marTop w:val="0"/>
      <w:marBottom w:val="0"/>
      <w:divBdr>
        <w:top w:val="none" w:sz="0" w:space="0" w:color="auto"/>
        <w:left w:val="none" w:sz="0" w:space="0" w:color="auto"/>
        <w:bottom w:val="none" w:sz="0" w:space="0" w:color="auto"/>
        <w:right w:val="none" w:sz="0" w:space="0" w:color="auto"/>
      </w:divBdr>
      <w:divsChild>
        <w:div w:id="139476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tt-gaj.ucoz.ru/" TargetMode="External"/><Relationship Id="rId3" Type="http://schemas.openxmlformats.org/officeDocument/2006/relationships/webSettings" Target="webSettings.xml"/><Relationship Id="rId7" Type="http://schemas.openxmlformats.org/officeDocument/2006/relationships/hyperlink" Target="mailto:gai.tehnik@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3694</Words>
  <Characters>21059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Булах</dc:creator>
  <cp:keywords/>
  <dc:description/>
  <cp:lastModifiedBy>Пользователь Windows</cp:lastModifiedBy>
  <cp:revision>5</cp:revision>
  <cp:lastPrinted>2022-01-11T09:21:00Z</cp:lastPrinted>
  <dcterms:created xsi:type="dcterms:W3CDTF">2022-01-08T11:57:00Z</dcterms:created>
  <dcterms:modified xsi:type="dcterms:W3CDTF">2022-01-12T07:01:00Z</dcterms:modified>
</cp:coreProperties>
</file>