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32C6B8">
      <w:pPr>
        <w:spacing w:after="0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5648D003">
      <w:pPr>
        <w:pStyle w:val="5"/>
        <w:keepNext w:val="0"/>
        <w:keepLines w:val="0"/>
        <w:widowControl/>
        <w:suppressLineNumbers w:val="0"/>
        <w:ind w:left="-220" w:leftChars="-100" w:firstLine="0" w:firstLineChars="0"/>
      </w:pPr>
      <w:bookmarkStart w:id="0" w:name="_GoBack"/>
      <w:r>
        <w:drawing>
          <wp:inline distT="0" distB="0" distL="114300" distR="114300">
            <wp:extent cx="6428105" cy="9086850"/>
            <wp:effectExtent l="0" t="0" r="10795" b="635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FA8C049">
      <w:pPr>
        <w:spacing w:after="0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5AB65811">
      <w:pPr>
        <w:spacing w:after="0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691B0549">
      <w:pPr>
        <w:spacing w:after="0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02EF8426">
      <w:pPr>
        <w:spacing w:after="0"/>
        <w:ind w:firstLine="851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4. Участники Викторины</w:t>
      </w:r>
    </w:p>
    <w:p w14:paraId="648116B3">
      <w:pPr>
        <w:tabs>
          <w:tab w:val="left" w:pos="720"/>
        </w:tabs>
        <w:spacing w:after="0"/>
        <w:ind w:left="360" w:firstLine="851"/>
        <w:jc w:val="both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- обучающиеся 5 –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8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классов ОО Гайского муниципального округа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;</w:t>
      </w:r>
    </w:p>
    <w:p w14:paraId="49471C57">
      <w:pPr>
        <w:shd w:val="clear" w:color="auto" w:fill="FFFFFF"/>
        <w:spacing w:after="0"/>
        <w:ind w:right="-1" w:firstLine="851"/>
        <w:jc w:val="both"/>
        <w:rPr>
          <w:rFonts w:ascii="Times New Roman" w:hAnsi="Times New Roman" w:eastAsia="Times New Roman" w:cs="Times New Roman"/>
          <w:b/>
          <w:bCs/>
          <w:iCs/>
          <w:spacing w:val="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Cs/>
          <w:spacing w:val="-3"/>
          <w:sz w:val="28"/>
          <w:szCs w:val="28"/>
          <w:lang w:eastAsia="ru-RU"/>
        </w:rPr>
        <w:t xml:space="preserve">5. </w:t>
      </w:r>
      <w:r>
        <w:rPr>
          <w:rFonts w:ascii="Times New Roman" w:hAnsi="Times New Roman" w:eastAsia="Times New Roman" w:cs="Times New Roman"/>
          <w:b/>
          <w:bCs/>
          <w:iCs/>
          <w:spacing w:val="-4"/>
          <w:sz w:val="28"/>
          <w:szCs w:val="28"/>
          <w:lang w:eastAsia="ru-RU"/>
        </w:rPr>
        <w:t xml:space="preserve"> Порядок и условия проведения интернет - викторины</w:t>
      </w:r>
    </w:p>
    <w:p w14:paraId="48171524">
      <w:pPr>
        <w:tabs>
          <w:tab w:val="left" w:pos="862"/>
          <w:tab w:val="left" w:pos="7797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5.1.Интернет-викторина проводится в виде электронной викторины с вопросами-ответами по заданной тематике.</w:t>
      </w:r>
    </w:p>
    <w:p w14:paraId="3892D042">
      <w:pPr>
        <w:tabs>
          <w:tab w:val="left" w:pos="862"/>
          <w:tab w:val="left" w:pos="7797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Сроки проведения: с </w:t>
      </w:r>
      <w:r>
        <w:rPr>
          <w:rFonts w:hint="default" w:ascii="Times New Roman" w:hAnsi="Times New Roman" w:eastAsia="Times New Roman" w:cs="Times New Roman"/>
          <w:b/>
          <w:sz w:val="28"/>
          <w:szCs w:val="28"/>
          <w:lang w:val="en-US" w:eastAsia="ru-RU"/>
        </w:rPr>
        <w:t>17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 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>19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февраля 202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г.</w:t>
      </w:r>
    </w:p>
    <w:p w14:paraId="734C4712">
      <w:pPr>
        <w:tabs>
          <w:tab w:val="left" w:pos="862"/>
          <w:tab w:val="left" w:pos="7797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Вопросы викторины будут размещены на сайте «ВКонтакте» 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https://vk.com/public181546209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официальном сайте МБУДО «ЦДТТ» 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 xml:space="preserve"> </w:t>
      </w:r>
      <w:r>
        <w:fldChar w:fldCharType="begin"/>
      </w:r>
      <w:r>
        <w:instrText xml:space="preserve"> HYPERLINK "http://cdtt-gaj.ucoz.ru/" 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http://cdtt-gaj.ucoz.ru/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</w:p>
    <w:p w14:paraId="115EB8D1">
      <w:pPr>
        <w:tabs>
          <w:tab w:val="left" w:pos="862"/>
          <w:tab w:val="left" w:pos="7797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Ответы на вопросы викторины принимаются в электронном виде в форматах .doc, .docx по e-mail: </w:t>
      </w:r>
      <w:r>
        <w:rPr>
          <w:rFonts w:hint="default" w:ascii="Times New Roman" w:hAnsi="Times New Roman" w:eastAsia="Times New Roman" w:cs="Times New Roman"/>
          <w:sz w:val="28"/>
          <w:szCs w:val="28"/>
          <w:u w:val="single"/>
          <w:lang w:val="en-US" w:eastAsia="ru-RU"/>
        </w:rPr>
        <w:fldChar w:fldCharType="begin"/>
      </w:r>
      <w:r>
        <w:rPr>
          <w:rFonts w:hint="default" w:ascii="Times New Roman" w:hAnsi="Times New Roman" w:eastAsia="Times New Roman" w:cs="Times New Roman"/>
          <w:sz w:val="28"/>
          <w:szCs w:val="28"/>
          <w:u w:val="single"/>
          <w:lang w:val="en-US" w:eastAsia="ru-RU"/>
        </w:rPr>
        <w:instrText xml:space="preserve"> HYPERLINK "mailto:anopekunova@mail.ru" </w:instrText>
      </w:r>
      <w:r>
        <w:rPr>
          <w:rFonts w:hint="default" w:ascii="Times New Roman" w:hAnsi="Times New Roman" w:eastAsia="Times New Roman" w:cs="Times New Roman"/>
          <w:sz w:val="28"/>
          <w:szCs w:val="28"/>
          <w:u w:val="single"/>
          <w:lang w:val="en-US" w:eastAsia="ru-RU"/>
        </w:rPr>
        <w:fldChar w:fldCharType="separate"/>
      </w:r>
      <w:r>
        <w:rPr>
          <w:rStyle w:val="4"/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anopekunova@mail.ru</w:t>
      </w:r>
      <w:r>
        <w:rPr>
          <w:rFonts w:hint="default" w:ascii="Times New Roman" w:hAnsi="Times New Roman" w:eastAsia="Times New Roman" w:cs="Times New Roman"/>
          <w:sz w:val="28"/>
          <w:szCs w:val="28"/>
          <w:u w:val="single"/>
          <w:lang w:val="en-US" w:eastAsia="ru-RU"/>
        </w:rPr>
        <w:fldChar w:fldCharType="end"/>
      </w:r>
      <w:r>
        <w:rPr>
          <w:rFonts w:hint="default" w:ascii="Times New Roman" w:hAnsi="Times New Roman" w:eastAsia="Times New Roman" w:cs="Times New Roman"/>
          <w:sz w:val="28"/>
          <w:szCs w:val="28"/>
          <w:u w:val="single"/>
          <w:lang w:val="en-US" w:eastAsia="ru-RU"/>
        </w:rPr>
        <w:t xml:space="preserve"> 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 каждый правильный ответ викторины начисляется 1 балл, учитывается полнота и качество ответа (до 0,5 балла), при равном количестве баллов учитывается время отправления ответов.</w:t>
      </w:r>
    </w:p>
    <w:p w14:paraId="79E4D66E">
      <w:pPr>
        <w:tabs>
          <w:tab w:val="left" w:pos="862"/>
          <w:tab w:val="left" w:pos="7797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Ответы принимаются до  </w:t>
      </w:r>
      <w:r>
        <w:rPr>
          <w:rFonts w:hint="default" w:ascii="Times New Roman" w:hAnsi="Times New Roman" w:eastAsia="Times New Roman" w:cs="Times New Roman"/>
          <w:b/>
          <w:sz w:val="28"/>
          <w:szCs w:val="28"/>
          <w:lang w:val="en-US" w:eastAsia="ru-RU"/>
        </w:rPr>
        <w:t>19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февраля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включительно. Ответы, присланные позднее указанного срока рассматриваться не будут.</w:t>
      </w:r>
    </w:p>
    <w:p w14:paraId="5B03361E">
      <w:pPr>
        <w:tabs>
          <w:tab w:val="left" w:pos="0"/>
          <w:tab w:val="left" w:pos="862"/>
          <w:tab w:val="left" w:pos="7797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5.2. Работа обязательно должна содержать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титульный лист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 указаниями:</w:t>
      </w:r>
    </w:p>
    <w:p w14:paraId="253FF5FD">
      <w:pPr>
        <w:tabs>
          <w:tab w:val="left" w:pos="0"/>
          <w:tab w:val="left" w:pos="862"/>
          <w:tab w:val="left" w:pos="7797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- Фамилия, имя, отчество участника;</w:t>
      </w:r>
    </w:p>
    <w:p w14:paraId="21CCC3A1">
      <w:pPr>
        <w:tabs>
          <w:tab w:val="left" w:pos="0"/>
          <w:tab w:val="left" w:pos="862"/>
          <w:tab w:val="left" w:pos="7797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- Наименование образовательной организации;</w:t>
      </w:r>
    </w:p>
    <w:p w14:paraId="4779AD5D">
      <w:pPr>
        <w:tabs>
          <w:tab w:val="left" w:pos="0"/>
          <w:tab w:val="left" w:pos="862"/>
          <w:tab w:val="left" w:pos="7797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- Возраст участника, класс;</w:t>
      </w:r>
    </w:p>
    <w:p w14:paraId="21FC9344">
      <w:pPr>
        <w:tabs>
          <w:tab w:val="left" w:pos="0"/>
          <w:tab w:val="left" w:pos="862"/>
          <w:tab w:val="left" w:pos="7797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- Контактный телефон;</w:t>
      </w:r>
    </w:p>
    <w:p w14:paraId="71AA604E">
      <w:pPr>
        <w:tabs>
          <w:tab w:val="left" w:pos="0"/>
          <w:tab w:val="left" w:pos="862"/>
          <w:tab w:val="left" w:pos="7797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- Электронный адрес.</w:t>
      </w:r>
    </w:p>
    <w:p w14:paraId="303D90EA">
      <w:pPr>
        <w:tabs>
          <w:tab w:val="left" w:pos="720"/>
        </w:tabs>
        <w:spacing w:after="0"/>
        <w:ind w:left="360" w:firstLine="851"/>
        <w:jc w:val="both"/>
        <w:rPr>
          <w:rFonts w:ascii="Times New Roman" w:hAnsi="Times New Roman" w:eastAsia="Times New Roman" w:cs="Times New Roman"/>
          <w:b/>
          <w:iCs/>
          <w:spacing w:val="-3"/>
          <w:sz w:val="28"/>
          <w:szCs w:val="28"/>
          <w:lang w:eastAsia="ru-RU"/>
        </w:rPr>
      </w:pPr>
    </w:p>
    <w:p w14:paraId="44ED2F28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Cs/>
          <w:spacing w:val="-3"/>
          <w:sz w:val="28"/>
          <w:szCs w:val="28"/>
          <w:lang w:eastAsia="ru-RU"/>
        </w:rPr>
        <w:t>6. Подведение итогов</w:t>
      </w:r>
    </w:p>
    <w:p w14:paraId="5A36FCAD">
      <w:pPr>
        <w:tabs>
          <w:tab w:val="right" w:pos="9923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6.1. По окончанию Викторины составляется сводная таблица участников с данными ответов, откуда определяются победители. В случае равенства очков побеждает тот, кто отправил ответ раньше других участников. Жюри имеет право, при определении победителей и призеров, делить участников Викторины на возрастные группы по своему усмотрению в зависимости от общего количества участников.</w:t>
      </w:r>
    </w:p>
    <w:p w14:paraId="58EB29E7">
      <w:pPr>
        <w:tabs>
          <w:tab w:val="right" w:pos="9923"/>
        </w:tabs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Cs/>
          <w:spacing w:val="-3"/>
          <w:sz w:val="28"/>
          <w:szCs w:val="28"/>
          <w:lang w:eastAsia="ru-RU"/>
        </w:rPr>
        <w:t>6.2. По результатам интернет - викторины 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обедители и призеры награждаются Почётными грамотами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.</w:t>
      </w:r>
    </w:p>
    <w:p w14:paraId="2F230A35">
      <w:pPr>
        <w:tabs>
          <w:tab w:val="right" w:pos="9923"/>
        </w:tabs>
        <w:spacing w:after="0" w:line="240" w:lineRule="auto"/>
        <w:ind w:firstLine="567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     </w:t>
      </w:r>
    </w:p>
    <w:p w14:paraId="6E4B6B4B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7. Координатор Викторины</w:t>
      </w:r>
    </w:p>
    <w:p w14:paraId="5E60067E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7.1. Координатором по организации и проведению Викторины является педагог – организатор - Опекунова Анастасия Сергеевна.</w:t>
      </w:r>
    </w:p>
    <w:p w14:paraId="24E5FF7E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7.2.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 всем интересующим вопросам обращаться по телефону </w:t>
      </w:r>
    </w:p>
    <w:p w14:paraId="268757F2"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89097077537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 w14:paraId="3145AA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FA5859"/>
    <w:sectPr>
      <w:pgSz w:w="11906" w:h="16838"/>
      <w:pgMar w:top="254" w:right="850" w:bottom="964" w:left="104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E46"/>
    <w:rsid w:val="001358F9"/>
    <w:rsid w:val="001B2E46"/>
    <w:rsid w:val="001C6471"/>
    <w:rsid w:val="00225CD7"/>
    <w:rsid w:val="002C3E8E"/>
    <w:rsid w:val="00554878"/>
    <w:rsid w:val="006C146C"/>
    <w:rsid w:val="007D206F"/>
    <w:rsid w:val="0096635C"/>
    <w:rsid w:val="00A705FD"/>
    <w:rsid w:val="00AB3336"/>
    <w:rsid w:val="00CD079B"/>
    <w:rsid w:val="00CE69B2"/>
    <w:rsid w:val="00D21DC7"/>
    <w:rsid w:val="00DB5C4F"/>
    <w:rsid w:val="00F010F1"/>
    <w:rsid w:val="19CB056E"/>
    <w:rsid w:val="5B9A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paragraph" w:styleId="5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511</Words>
  <Characters>2913</Characters>
  <Lines>24</Lines>
  <Paragraphs>6</Paragraphs>
  <TotalTime>14</TotalTime>
  <ScaleCrop>false</ScaleCrop>
  <LinksUpToDate>false</LinksUpToDate>
  <CharactersWithSpaces>3418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2021-09-01T07:08:00Z</dcterms:created>
  <dc:creator>CDT2</dc:creator>
  <cp:lastModifiedBy>цк</cp:lastModifiedBy>
  <cp:lastPrinted>2021-09-01T09:25:00Z</cp:lastPrinted>
  <dcterms:modified xsi:type="dcterms:W3CDTF">2025-01-21T10:48:09Z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CE100DFA4C514ADEA04147E15A2688A0_12</vt:lpwstr>
  </property>
</Properties>
</file>