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7D" w:rsidRDefault="006A30C9" w:rsidP="006A30C9">
      <w:pPr>
        <w:widowControl w:val="0"/>
        <w:tabs>
          <w:tab w:val="left" w:pos="4326"/>
        </w:tabs>
        <w:spacing w:line="360" w:lineRule="auto"/>
        <w:ind w:left="567" w:hanging="1418"/>
        <w:jc w:val="center"/>
        <w:outlineLvl w:val="0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432997" cy="9098280"/>
            <wp:effectExtent l="0" t="0" r="6350" b="7620"/>
            <wp:docPr id="1" name="Рисунок 1" descr="C:\Users\PC\Desktop\Титульники\Начальное 3Д проектирование из бума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Титульники\Начальное 3Д проектирование из бумаги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126" cy="910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87D" w:rsidRDefault="0019387D">
      <w:pPr>
        <w:widowControl w:val="0"/>
        <w:tabs>
          <w:tab w:val="left" w:pos="4326"/>
        </w:tabs>
        <w:spacing w:line="360" w:lineRule="auto"/>
        <w:ind w:left="567" w:hanging="567"/>
        <w:jc w:val="center"/>
        <w:outlineLvl w:val="0"/>
        <w:rPr>
          <w:b/>
          <w:sz w:val="28"/>
        </w:rPr>
      </w:pPr>
    </w:p>
    <w:p w:rsidR="0019387D" w:rsidRDefault="005E5899">
      <w:pPr>
        <w:jc w:val="center"/>
        <w:rPr>
          <w:b/>
          <w:sz w:val="28"/>
        </w:rPr>
      </w:pPr>
      <w:r>
        <w:rPr>
          <w:b/>
          <w:sz w:val="28"/>
        </w:rPr>
        <w:t xml:space="preserve">Содержание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776"/>
        <w:gridCol w:w="6934"/>
        <w:gridCol w:w="918"/>
      </w:tblGrid>
      <w:tr w:rsidR="0019387D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tabs>
                <w:tab w:val="left" w:pos="4326"/>
              </w:tabs>
              <w:contextualSpacing/>
              <w:jc w:val="center"/>
              <w:outlineLvl w:val="0"/>
              <w:rPr>
                <w:sz w:val="28"/>
              </w:rPr>
            </w:pP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19387D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b/>
                <w:sz w:val="28"/>
              </w:rPr>
            </w:pP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Комплекс основных характеристик программы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9387D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1.1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b/>
                <w:sz w:val="28"/>
              </w:rPr>
            </w:pP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 записка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9387D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Направленность (профиль) программы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9387D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  <w:r>
              <w:rPr>
                <w:sz w:val="28"/>
              </w:rPr>
              <w:t>Актуальность программы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9387D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Отличительные особенности программы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19387D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  <w:r>
              <w:rPr>
                <w:sz w:val="28"/>
              </w:rPr>
              <w:t>1.1.4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Адресат </w:t>
            </w:r>
            <w:r>
              <w:rPr>
                <w:sz w:val="28"/>
              </w:rPr>
              <w:t>программы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19387D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  <w:r>
              <w:rPr>
                <w:sz w:val="28"/>
              </w:rPr>
              <w:t>1.1.5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  <w:r>
              <w:rPr>
                <w:sz w:val="28"/>
              </w:rPr>
              <w:t>Объем и срок освоения программы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19387D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  <w:r>
              <w:rPr>
                <w:sz w:val="28"/>
              </w:rPr>
              <w:t>1.1.6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Формы обучения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19387D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  <w:r>
              <w:rPr>
                <w:sz w:val="28"/>
              </w:rPr>
              <w:t>1.1.7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Особенности организации образовательного процесса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19387D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  <w:r>
              <w:rPr>
                <w:sz w:val="28"/>
              </w:rPr>
              <w:t>1.1.8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  <w:r>
              <w:rPr>
                <w:sz w:val="28"/>
              </w:rPr>
              <w:t>Режим занятий, периодичность и продолжительность</w:t>
            </w:r>
          </w:p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  <w:r>
              <w:rPr>
                <w:sz w:val="28"/>
              </w:rPr>
              <w:t>занятий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19387D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1.2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b/>
                <w:sz w:val="28"/>
              </w:rPr>
            </w:pP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Цель и задачи программы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9387D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1.3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b/>
                <w:sz w:val="28"/>
              </w:rPr>
            </w:pP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программы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9387D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  <w:r>
              <w:rPr>
                <w:sz w:val="28"/>
              </w:rPr>
              <w:t>1.3.1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  <w:r>
              <w:rPr>
                <w:sz w:val="28"/>
              </w:rPr>
              <w:t>Учебный план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9387D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  <w:r>
              <w:rPr>
                <w:sz w:val="28"/>
              </w:rPr>
              <w:t>1.3.2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  <w:r>
              <w:rPr>
                <w:sz w:val="28"/>
              </w:rPr>
              <w:t>Содержание учебного плана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19387D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1.4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b/>
                <w:sz w:val="28"/>
              </w:rPr>
            </w:pP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Ожидаемые результаты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19387D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  <w:r>
              <w:rPr>
                <w:sz w:val="28"/>
              </w:rPr>
              <w:t>1.4.1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  <w:r>
              <w:rPr>
                <w:sz w:val="28"/>
              </w:rPr>
              <w:t>Личностные результаты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19387D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  <w:r>
              <w:rPr>
                <w:sz w:val="28"/>
              </w:rPr>
              <w:t>1.4.2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  <w:proofErr w:type="spellStart"/>
            <w:r>
              <w:rPr>
                <w:sz w:val="28"/>
              </w:rPr>
              <w:t>Метапредметные</w:t>
            </w:r>
            <w:proofErr w:type="spellEnd"/>
            <w:r>
              <w:rPr>
                <w:sz w:val="28"/>
              </w:rPr>
              <w:t xml:space="preserve"> результаты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19387D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  <w:r>
              <w:rPr>
                <w:sz w:val="28"/>
              </w:rPr>
              <w:t>1.4.3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  <w:r>
              <w:rPr>
                <w:sz w:val="28"/>
              </w:rPr>
              <w:t>Предметные результаты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19387D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b/>
                <w:sz w:val="28"/>
              </w:rPr>
            </w:pP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Комплекс </w:t>
            </w:r>
            <w:r>
              <w:rPr>
                <w:b/>
                <w:sz w:val="28"/>
              </w:rPr>
              <w:t>организационно-педагогических условий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</w:tr>
      <w:tr w:rsidR="0019387D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2.1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b/>
                <w:sz w:val="28"/>
              </w:rPr>
            </w:pP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Календарный учебный график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19387D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2.2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b/>
                <w:sz w:val="28"/>
              </w:rPr>
            </w:pP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 реализации программы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  <w:tr w:rsidR="0019387D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  <w:r>
              <w:rPr>
                <w:sz w:val="28"/>
              </w:rPr>
              <w:t>2.2.1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  <w:r>
              <w:rPr>
                <w:sz w:val="28"/>
              </w:rPr>
              <w:t>Материально-техническое обеспечение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  <w:tr w:rsidR="0019387D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  <w:r>
              <w:rPr>
                <w:sz w:val="28"/>
              </w:rPr>
              <w:t>2.2.2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  <w:r>
              <w:rPr>
                <w:sz w:val="28"/>
              </w:rPr>
              <w:t>Информационное обеспечение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  <w:tr w:rsidR="0019387D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  <w:r>
              <w:rPr>
                <w:sz w:val="28"/>
              </w:rPr>
              <w:t>2.2.3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  <w:r>
              <w:rPr>
                <w:sz w:val="28"/>
              </w:rPr>
              <w:t>Кадровое обеспечение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 w:rsidR="0019387D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tabs>
                <w:tab w:val="left" w:pos="4326"/>
              </w:tabs>
              <w:outlineLvl w:val="0"/>
              <w:rPr>
                <w:sz w:val="28"/>
              </w:rPr>
            </w:pPr>
            <w:r>
              <w:rPr>
                <w:sz w:val="28"/>
              </w:rPr>
              <w:t>2.2.4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tabs>
                <w:tab w:val="left" w:pos="4326"/>
              </w:tabs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Воспитательная </w:t>
            </w:r>
            <w:r>
              <w:rPr>
                <w:sz w:val="28"/>
              </w:rPr>
              <w:t>компонента программы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 w:rsidR="0019387D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2.3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b/>
                <w:sz w:val="28"/>
              </w:rPr>
            </w:pP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аттестации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49</w:t>
            </w:r>
          </w:p>
        </w:tc>
      </w:tr>
      <w:tr w:rsidR="0019387D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  <w:r>
              <w:rPr>
                <w:sz w:val="28"/>
              </w:rPr>
              <w:t>2.3.1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  <w:r>
              <w:rPr>
                <w:sz w:val="28"/>
              </w:rPr>
              <w:t>Формы отслеживания и фиксации образовательных результатов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  <w:tr w:rsidR="0019387D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  <w:r>
              <w:rPr>
                <w:sz w:val="28"/>
              </w:rPr>
              <w:t>2.3.2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sz w:val="28"/>
              </w:rPr>
            </w:pPr>
            <w:r>
              <w:rPr>
                <w:sz w:val="28"/>
              </w:rPr>
              <w:t>Формы предъявления и демонстрации образовательных результатов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  <w:tr w:rsidR="0019387D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2.4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b/>
                <w:sz w:val="28"/>
              </w:rPr>
            </w:pP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Оценочные материалы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  <w:tr w:rsidR="0019387D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2.5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b/>
                <w:sz w:val="28"/>
              </w:rPr>
            </w:pP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Методические материалы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19387D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2.6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b/>
                <w:sz w:val="28"/>
              </w:rPr>
            </w:pP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Список литературы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</w:tr>
      <w:tr w:rsidR="0019387D">
        <w:trPr>
          <w:trHeight w:val="41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b/>
                <w:sz w:val="28"/>
              </w:rPr>
            </w:pP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Приложение</w:t>
            </w:r>
          </w:p>
          <w:p w:rsidR="0019387D" w:rsidRDefault="005E5899">
            <w:pPr>
              <w:tabs>
                <w:tab w:val="left" w:pos="4326"/>
              </w:tabs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Приложение №1 «Диагностическая карта по И.А. </w:t>
            </w:r>
            <w:proofErr w:type="spellStart"/>
            <w:r>
              <w:rPr>
                <w:sz w:val="28"/>
              </w:rPr>
              <w:t>Кочетову</w:t>
            </w:r>
            <w:proofErr w:type="spellEnd"/>
            <w:r>
              <w:rPr>
                <w:sz w:val="28"/>
              </w:rPr>
              <w:t>»</w:t>
            </w:r>
          </w:p>
          <w:p w:rsidR="0019387D" w:rsidRDefault="005E5899">
            <w:pPr>
              <w:widowControl w:val="0"/>
              <w:tabs>
                <w:tab w:val="left" w:pos="4326"/>
              </w:tabs>
              <w:contextualSpacing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Приложение №2 Коммуникативные компетенции: «Тест В.Ф. </w:t>
            </w:r>
            <w:proofErr w:type="spellStart"/>
            <w:r>
              <w:rPr>
                <w:sz w:val="28"/>
              </w:rPr>
              <w:t>Ряховского</w:t>
            </w:r>
            <w:proofErr w:type="spellEnd"/>
            <w:r>
              <w:rPr>
                <w:sz w:val="28"/>
              </w:rPr>
              <w:t>»</w:t>
            </w:r>
          </w:p>
          <w:p w:rsidR="0019387D" w:rsidRDefault="005E5899">
            <w:pPr>
              <w:widowControl w:val="0"/>
              <w:tabs>
                <w:tab w:val="left" w:pos="4326"/>
              </w:tabs>
              <w:contextualSpacing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Приложение № 3 Диагностика </w:t>
            </w:r>
            <w:proofErr w:type="spellStart"/>
            <w:r>
              <w:rPr>
                <w:sz w:val="28"/>
              </w:rPr>
              <w:t>сформированности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 xml:space="preserve">навыков и умений по конструированию из бумаги, </w:t>
            </w:r>
            <w:r>
              <w:rPr>
                <w:sz w:val="28"/>
              </w:rPr>
              <w:t>владению инструментами и материалами</w:t>
            </w:r>
          </w:p>
          <w:p w:rsidR="0019387D" w:rsidRDefault="005E5899">
            <w:pPr>
              <w:widowControl w:val="0"/>
              <w:tabs>
                <w:tab w:val="left" w:pos="4326"/>
              </w:tabs>
              <w:contextualSpacing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Приложение №4 Определение уровня развития пространственного воображения «Методика </w:t>
            </w:r>
            <w:proofErr w:type="spellStart"/>
            <w:r>
              <w:rPr>
                <w:sz w:val="28"/>
              </w:rPr>
              <w:t>дорисовывания</w:t>
            </w:r>
            <w:proofErr w:type="spellEnd"/>
            <w:r>
              <w:rPr>
                <w:sz w:val="28"/>
              </w:rPr>
              <w:t xml:space="preserve"> фигур </w:t>
            </w:r>
            <w:proofErr w:type="spellStart"/>
            <w:r>
              <w:rPr>
                <w:sz w:val="28"/>
              </w:rPr>
              <w:t>О.М.Дьяченко</w:t>
            </w:r>
            <w:proofErr w:type="spellEnd"/>
            <w:r>
              <w:rPr>
                <w:sz w:val="28"/>
              </w:rPr>
              <w:t>»</w:t>
            </w:r>
          </w:p>
          <w:p w:rsidR="0019387D" w:rsidRDefault="005E5899">
            <w:pPr>
              <w:widowControl w:val="0"/>
              <w:tabs>
                <w:tab w:val="left" w:pos="4326"/>
              </w:tabs>
              <w:contextualSpacing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Приложение №5 Календарный план воспитательной работы</w:t>
            </w:r>
          </w:p>
          <w:p w:rsidR="0019387D" w:rsidRDefault="005E5899">
            <w:pPr>
              <w:widowControl w:val="0"/>
              <w:tabs>
                <w:tab w:val="left" w:pos="4326"/>
              </w:tabs>
              <w:contextualSpacing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Приложения №6,7,8.  Входное тестирование для 1,2,3</w:t>
            </w:r>
            <w:r>
              <w:rPr>
                <w:sz w:val="28"/>
              </w:rPr>
              <w:t xml:space="preserve"> года обучения</w:t>
            </w:r>
          </w:p>
          <w:p w:rsidR="0019387D" w:rsidRDefault="005E5899">
            <w:pPr>
              <w:widowControl w:val="0"/>
              <w:tabs>
                <w:tab w:val="left" w:pos="4326"/>
              </w:tabs>
              <w:contextualSpacing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Приложение 9,10,11.  Итоговое тестирование для 1,2,3 года обучения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tabs>
                <w:tab w:val="left" w:pos="4326"/>
              </w:tabs>
              <w:contextualSpacing/>
              <w:jc w:val="center"/>
              <w:outlineLvl w:val="0"/>
              <w:rPr>
                <w:sz w:val="28"/>
              </w:rPr>
            </w:pPr>
          </w:p>
          <w:p w:rsidR="0019387D" w:rsidRDefault="005E5899">
            <w:pPr>
              <w:widowControl w:val="0"/>
              <w:tabs>
                <w:tab w:val="left" w:pos="4326"/>
              </w:tabs>
              <w:contextualSpacing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55</w:t>
            </w:r>
          </w:p>
          <w:p w:rsidR="0019387D" w:rsidRDefault="0019387D">
            <w:pPr>
              <w:widowControl w:val="0"/>
              <w:tabs>
                <w:tab w:val="left" w:pos="4326"/>
              </w:tabs>
              <w:contextualSpacing/>
              <w:jc w:val="center"/>
              <w:outlineLvl w:val="0"/>
              <w:rPr>
                <w:sz w:val="28"/>
              </w:rPr>
            </w:pPr>
          </w:p>
          <w:p w:rsidR="0019387D" w:rsidRDefault="005E5899">
            <w:pPr>
              <w:widowControl w:val="0"/>
              <w:tabs>
                <w:tab w:val="left" w:pos="4326"/>
              </w:tabs>
              <w:contextualSpacing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56</w:t>
            </w:r>
          </w:p>
          <w:p w:rsidR="0019387D" w:rsidRDefault="0019387D">
            <w:pPr>
              <w:widowControl w:val="0"/>
              <w:tabs>
                <w:tab w:val="left" w:pos="4326"/>
              </w:tabs>
              <w:contextualSpacing/>
              <w:jc w:val="center"/>
              <w:outlineLvl w:val="0"/>
              <w:rPr>
                <w:sz w:val="28"/>
              </w:rPr>
            </w:pPr>
          </w:p>
          <w:p w:rsidR="0019387D" w:rsidRDefault="005E5899">
            <w:pPr>
              <w:widowControl w:val="0"/>
              <w:tabs>
                <w:tab w:val="left" w:pos="4326"/>
              </w:tabs>
              <w:contextualSpacing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59</w:t>
            </w:r>
          </w:p>
          <w:p w:rsidR="0019387D" w:rsidRDefault="0019387D">
            <w:pPr>
              <w:widowControl w:val="0"/>
              <w:tabs>
                <w:tab w:val="left" w:pos="4326"/>
              </w:tabs>
              <w:contextualSpacing/>
              <w:jc w:val="center"/>
              <w:outlineLvl w:val="0"/>
              <w:rPr>
                <w:sz w:val="28"/>
              </w:rPr>
            </w:pPr>
          </w:p>
          <w:p w:rsidR="0019387D" w:rsidRDefault="0019387D">
            <w:pPr>
              <w:widowControl w:val="0"/>
              <w:tabs>
                <w:tab w:val="left" w:pos="4326"/>
              </w:tabs>
              <w:contextualSpacing/>
              <w:jc w:val="center"/>
              <w:outlineLvl w:val="0"/>
              <w:rPr>
                <w:sz w:val="28"/>
              </w:rPr>
            </w:pPr>
          </w:p>
          <w:p w:rsidR="0019387D" w:rsidRDefault="005E5899">
            <w:pPr>
              <w:widowControl w:val="0"/>
              <w:tabs>
                <w:tab w:val="left" w:pos="4326"/>
              </w:tabs>
              <w:contextualSpacing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61</w:t>
            </w:r>
          </w:p>
          <w:p w:rsidR="0019387D" w:rsidRDefault="0019387D">
            <w:pPr>
              <w:widowControl w:val="0"/>
              <w:tabs>
                <w:tab w:val="left" w:pos="4326"/>
              </w:tabs>
              <w:contextualSpacing/>
              <w:jc w:val="center"/>
              <w:outlineLvl w:val="0"/>
              <w:rPr>
                <w:sz w:val="28"/>
              </w:rPr>
            </w:pPr>
          </w:p>
          <w:p w:rsidR="0019387D" w:rsidRDefault="0019387D">
            <w:pPr>
              <w:widowControl w:val="0"/>
              <w:tabs>
                <w:tab w:val="left" w:pos="4326"/>
              </w:tabs>
              <w:contextualSpacing/>
              <w:jc w:val="center"/>
              <w:outlineLvl w:val="0"/>
              <w:rPr>
                <w:sz w:val="28"/>
              </w:rPr>
            </w:pPr>
          </w:p>
          <w:p w:rsidR="0019387D" w:rsidRDefault="005E5899">
            <w:pPr>
              <w:widowControl w:val="0"/>
              <w:tabs>
                <w:tab w:val="left" w:pos="4326"/>
              </w:tabs>
              <w:contextualSpacing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63</w:t>
            </w:r>
          </w:p>
          <w:p w:rsidR="0019387D" w:rsidRDefault="0019387D">
            <w:pPr>
              <w:widowControl w:val="0"/>
              <w:tabs>
                <w:tab w:val="left" w:pos="4326"/>
              </w:tabs>
              <w:contextualSpacing/>
              <w:jc w:val="center"/>
              <w:outlineLvl w:val="0"/>
              <w:rPr>
                <w:sz w:val="28"/>
              </w:rPr>
            </w:pPr>
          </w:p>
          <w:p w:rsidR="0019387D" w:rsidRDefault="005E5899">
            <w:pPr>
              <w:widowControl w:val="0"/>
              <w:tabs>
                <w:tab w:val="left" w:pos="4326"/>
              </w:tabs>
              <w:contextualSpacing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65</w:t>
            </w:r>
          </w:p>
          <w:p w:rsidR="0019387D" w:rsidRDefault="0019387D">
            <w:pPr>
              <w:widowControl w:val="0"/>
              <w:tabs>
                <w:tab w:val="left" w:pos="4326"/>
              </w:tabs>
              <w:contextualSpacing/>
              <w:jc w:val="center"/>
              <w:outlineLvl w:val="0"/>
              <w:rPr>
                <w:sz w:val="28"/>
              </w:rPr>
            </w:pPr>
          </w:p>
          <w:p w:rsidR="0019387D" w:rsidRDefault="005E5899">
            <w:pPr>
              <w:widowControl w:val="0"/>
              <w:tabs>
                <w:tab w:val="left" w:pos="4326"/>
              </w:tabs>
              <w:contextualSpacing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</w:tbl>
    <w:p w:rsidR="0019387D" w:rsidRDefault="0019387D">
      <w:pPr>
        <w:widowControl w:val="0"/>
        <w:rPr>
          <w:b/>
          <w:sz w:val="28"/>
        </w:rPr>
      </w:pPr>
    </w:p>
    <w:p w:rsidR="0019387D" w:rsidRDefault="0019387D">
      <w:pPr>
        <w:widowControl w:val="0"/>
        <w:rPr>
          <w:b/>
          <w:sz w:val="28"/>
        </w:rPr>
      </w:pPr>
    </w:p>
    <w:p w:rsidR="0019387D" w:rsidRDefault="0019387D">
      <w:pPr>
        <w:widowControl w:val="0"/>
        <w:rPr>
          <w:b/>
          <w:sz w:val="28"/>
        </w:rPr>
      </w:pPr>
    </w:p>
    <w:p w:rsidR="0019387D" w:rsidRDefault="0019387D">
      <w:pPr>
        <w:widowControl w:val="0"/>
        <w:rPr>
          <w:b/>
          <w:sz w:val="28"/>
        </w:rPr>
      </w:pPr>
    </w:p>
    <w:p w:rsidR="0019387D" w:rsidRDefault="0019387D">
      <w:pPr>
        <w:widowControl w:val="0"/>
        <w:rPr>
          <w:b/>
          <w:sz w:val="28"/>
        </w:rPr>
      </w:pPr>
    </w:p>
    <w:p w:rsidR="0019387D" w:rsidRDefault="0019387D">
      <w:pPr>
        <w:widowControl w:val="0"/>
        <w:rPr>
          <w:b/>
          <w:sz w:val="28"/>
        </w:rPr>
      </w:pPr>
    </w:p>
    <w:p w:rsidR="0019387D" w:rsidRDefault="0019387D">
      <w:pPr>
        <w:widowControl w:val="0"/>
        <w:rPr>
          <w:b/>
          <w:sz w:val="28"/>
        </w:rPr>
      </w:pPr>
    </w:p>
    <w:p w:rsidR="0019387D" w:rsidRDefault="0019387D">
      <w:pPr>
        <w:widowControl w:val="0"/>
        <w:rPr>
          <w:b/>
          <w:sz w:val="28"/>
        </w:rPr>
      </w:pPr>
    </w:p>
    <w:p w:rsidR="0019387D" w:rsidRDefault="0019387D">
      <w:pPr>
        <w:widowControl w:val="0"/>
        <w:rPr>
          <w:b/>
          <w:sz w:val="28"/>
        </w:rPr>
      </w:pPr>
    </w:p>
    <w:p w:rsidR="0019387D" w:rsidRDefault="0019387D">
      <w:pPr>
        <w:widowControl w:val="0"/>
        <w:rPr>
          <w:b/>
          <w:sz w:val="28"/>
        </w:rPr>
      </w:pPr>
    </w:p>
    <w:p w:rsidR="0019387D" w:rsidRDefault="0019387D">
      <w:pPr>
        <w:widowControl w:val="0"/>
        <w:rPr>
          <w:b/>
          <w:sz w:val="28"/>
        </w:rPr>
      </w:pPr>
    </w:p>
    <w:p w:rsidR="0019387D" w:rsidRDefault="0019387D">
      <w:pPr>
        <w:widowControl w:val="0"/>
        <w:rPr>
          <w:b/>
          <w:sz w:val="28"/>
        </w:rPr>
      </w:pPr>
    </w:p>
    <w:p w:rsidR="0019387D" w:rsidRDefault="0019387D">
      <w:pPr>
        <w:widowControl w:val="0"/>
        <w:rPr>
          <w:b/>
          <w:sz w:val="28"/>
        </w:rPr>
      </w:pPr>
    </w:p>
    <w:p w:rsidR="0019387D" w:rsidRDefault="0019387D">
      <w:pPr>
        <w:widowControl w:val="0"/>
        <w:rPr>
          <w:b/>
          <w:sz w:val="28"/>
        </w:rPr>
      </w:pPr>
    </w:p>
    <w:p w:rsidR="0019387D" w:rsidRDefault="0019387D">
      <w:pPr>
        <w:widowControl w:val="0"/>
        <w:rPr>
          <w:b/>
          <w:sz w:val="28"/>
        </w:rPr>
      </w:pPr>
    </w:p>
    <w:p w:rsidR="0019387D" w:rsidRDefault="0019387D">
      <w:pPr>
        <w:widowControl w:val="0"/>
        <w:rPr>
          <w:b/>
          <w:sz w:val="28"/>
        </w:rPr>
      </w:pPr>
    </w:p>
    <w:p w:rsidR="0019387D" w:rsidRDefault="0019387D">
      <w:pPr>
        <w:widowControl w:val="0"/>
        <w:rPr>
          <w:b/>
          <w:sz w:val="28"/>
        </w:rPr>
      </w:pPr>
    </w:p>
    <w:p w:rsidR="0070546A" w:rsidRDefault="0070546A">
      <w:pPr>
        <w:widowControl w:val="0"/>
        <w:rPr>
          <w:b/>
          <w:sz w:val="28"/>
        </w:rPr>
      </w:pPr>
    </w:p>
    <w:p w:rsidR="0070546A" w:rsidRDefault="0070546A">
      <w:pPr>
        <w:widowControl w:val="0"/>
        <w:rPr>
          <w:b/>
          <w:sz w:val="28"/>
        </w:rPr>
      </w:pPr>
    </w:p>
    <w:p w:rsidR="0070546A" w:rsidRDefault="0070546A">
      <w:pPr>
        <w:widowControl w:val="0"/>
        <w:rPr>
          <w:b/>
          <w:sz w:val="28"/>
        </w:rPr>
      </w:pPr>
    </w:p>
    <w:p w:rsidR="0070546A" w:rsidRDefault="0070546A">
      <w:pPr>
        <w:widowControl w:val="0"/>
        <w:rPr>
          <w:b/>
          <w:sz w:val="28"/>
        </w:rPr>
      </w:pPr>
    </w:p>
    <w:p w:rsidR="0070546A" w:rsidRDefault="0070546A">
      <w:pPr>
        <w:widowControl w:val="0"/>
        <w:rPr>
          <w:b/>
          <w:sz w:val="28"/>
        </w:rPr>
      </w:pPr>
    </w:p>
    <w:p w:rsidR="0070546A" w:rsidRDefault="0070546A">
      <w:pPr>
        <w:widowControl w:val="0"/>
        <w:rPr>
          <w:b/>
          <w:sz w:val="28"/>
        </w:rPr>
      </w:pPr>
    </w:p>
    <w:p w:rsidR="0070546A" w:rsidRDefault="0070546A">
      <w:pPr>
        <w:widowControl w:val="0"/>
        <w:rPr>
          <w:b/>
          <w:sz w:val="28"/>
        </w:rPr>
      </w:pPr>
    </w:p>
    <w:p w:rsidR="0070546A" w:rsidRDefault="0070546A">
      <w:pPr>
        <w:widowControl w:val="0"/>
        <w:rPr>
          <w:b/>
          <w:sz w:val="28"/>
        </w:rPr>
      </w:pPr>
    </w:p>
    <w:p w:rsidR="0070546A" w:rsidRDefault="0070546A">
      <w:pPr>
        <w:widowControl w:val="0"/>
        <w:rPr>
          <w:b/>
          <w:sz w:val="28"/>
        </w:rPr>
      </w:pPr>
    </w:p>
    <w:p w:rsidR="0070546A" w:rsidRDefault="0070546A">
      <w:pPr>
        <w:widowControl w:val="0"/>
        <w:rPr>
          <w:b/>
          <w:sz w:val="28"/>
        </w:rPr>
      </w:pPr>
    </w:p>
    <w:p w:rsidR="0070546A" w:rsidRDefault="0070546A">
      <w:pPr>
        <w:widowControl w:val="0"/>
        <w:rPr>
          <w:b/>
          <w:sz w:val="28"/>
        </w:rPr>
      </w:pPr>
    </w:p>
    <w:p w:rsidR="0070546A" w:rsidRDefault="0070546A">
      <w:pPr>
        <w:widowControl w:val="0"/>
        <w:rPr>
          <w:b/>
          <w:sz w:val="28"/>
        </w:rPr>
      </w:pPr>
    </w:p>
    <w:p w:rsidR="0070546A" w:rsidRDefault="0070546A">
      <w:pPr>
        <w:widowControl w:val="0"/>
        <w:rPr>
          <w:b/>
          <w:sz w:val="28"/>
        </w:rPr>
      </w:pPr>
    </w:p>
    <w:p w:rsidR="0070546A" w:rsidRDefault="0070546A">
      <w:pPr>
        <w:widowControl w:val="0"/>
        <w:rPr>
          <w:b/>
          <w:sz w:val="28"/>
        </w:rPr>
      </w:pPr>
      <w:bookmarkStart w:id="0" w:name="_GoBack"/>
      <w:bookmarkEnd w:id="0"/>
    </w:p>
    <w:p w:rsidR="0019387D" w:rsidRDefault="0019387D">
      <w:pPr>
        <w:widowControl w:val="0"/>
        <w:rPr>
          <w:b/>
          <w:sz w:val="28"/>
        </w:rPr>
      </w:pPr>
    </w:p>
    <w:p w:rsidR="0019387D" w:rsidRDefault="0019387D">
      <w:pPr>
        <w:widowControl w:val="0"/>
        <w:rPr>
          <w:b/>
          <w:sz w:val="28"/>
        </w:rPr>
      </w:pPr>
    </w:p>
    <w:p w:rsidR="0019387D" w:rsidRDefault="005E5899">
      <w:pPr>
        <w:pStyle w:val="a5"/>
        <w:widowControl w:val="0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lastRenderedPageBreak/>
        <w:t>Комплекс основных характеристик программы</w:t>
      </w:r>
    </w:p>
    <w:p w:rsidR="0019387D" w:rsidRDefault="005E5899">
      <w:pPr>
        <w:widowControl w:val="0"/>
        <w:ind w:firstLine="567"/>
        <w:rPr>
          <w:b/>
          <w:sz w:val="28"/>
        </w:rPr>
      </w:pPr>
      <w:r>
        <w:rPr>
          <w:b/>
          <w:sz w:val="28"/>
        </w:rPr>
        <w:t xml:space="preserve">1.1 </w:t>
      </w:r>
      <w:bookmarkStart w:id="1" w:name="_Hlk161078348"/>
      <w:r>
        <w:rPr>
          <w:b/>
          <w:sz w:val="28"/>
        </w:rPr>
        <w:t>Пояснительная записка</w:t>
      </w:r>
      <w:bookmarkEnd w:id="1"/>
    </w:p>
    <w:p w:rsidR="0019387D" w:rsidRDefault="005E5899">
      <w:pPr>
        <w:pStyle w:val="af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Дополнительная общеобразовательная общеразвивающая программа «</w:t>
      </w:r>
      <w:r>
        <w:rPr>
          <w:sz w:val="28"/>
        </w:rPr>
        <w:t>Начальное 3D проектирование из бумаги»</w:t>
      </w:r>
      <w:r>
        <w:rPr>
          <w:sz w:val="28"/>
        </w:rPr>
        <w:t xml:space="preserve"> разработана в соответствии со следующими нормативными документами:</w:t>
      </w:r>
    </w:p>
    <w:p w:rsidR="0019387D" w:rsidRDefault="005E5899">
      <w:pPr>
        <w:tabs>
          <w:tab w:val="left" w:pos="5295"/>
        </w:tabs>
        <w:ind w:firstLine="709"/>
        <w:contextualSpacing/>
        <w:jc w:val="both"/>
        <w:rPr>
          <w:b/>
          <w:sz w:val="28"/>
        </w:rPr>
      </w:pPr>
      <w:r>
        <w:rPr>
          <w:b/>
          <w:sz w:val="28"/>
        </w:rPr>
        <w:t>Международные акты и документы</w:t>
      </w:r>
    </w:p>
    <w:p w:rsidR="0019387D" w:rsidRDefault="005E5899">
      <w:pPr>
        <w:tabs>
          <w:tab w:val="left" w:pos="5295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1. Конвенция о правах ребёнка (одобрена Генеральной </w:t>
      </w:r>
      <w:r>
        <w:rPr>
          <w:sz w:val="28"/>
        </w:rPr>
        <w:t>Ассамблеей ООН 20.11.1989) (вступила в силу для СССР 15.09.1990).</w:t>
      </w:r>
    </w:p>
    <w:p w:rsidR="0019387D" w:rsidRDefault="005E5899">
      <w:pPr>
        <w:tabs>
          <w:tab w:val="left" w:pos="5295"/>
        </w:tabs>
        <w:ind w:firstLine="709"/>
        <w:contextualSpacing/>
        <w:jc w:val="both"/>
        <w:rPr>
          <w:b/>
          <w:sz w:val="28"/>
        </w:rPr>
      </w:pPr>
      <w:r>
        <w:rPr>
          <w:b/>
          <w:sz w:val="28"/>
        </w:rPr>
        <w:t>Федеральные акты и документы</w:t>
      </w:r>
    </w:p>
    <w:p w:rsidR="0019387D" w:rsidRDefault="005E5899">
      <w:pPr>
        <w:ind w:firstLine="709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Федеральный закон «Об образовании в Российской Федерации» от 29.12.2012 № 273-ФЗ (ред. от 04.08.2023 с изменением). </w:t>
      </w:r>
    </w:p>
    <w:p w:rsidR="0019387D" w:rsidRDefault="005E5899">
      <w:pPr>
        <w:ind w:firstLine="709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</w:r>
      <w:r>
        <w:rPr>
          <w:sz w:val="28"/>
          <w:highlight w:val="white"/>
        </w:rPr>
        <w:t>Национальный проект «Образование» (утв</w:t>
      </w:r>
      <w:r>
        <w:rPr>
          <w:sz w:val="28"/>
          <w:highlight w:val="white"/>
        </w:rPr>
        <w:t>ержден президиумом Совета при Президенте РФ по стратегическому развитию и национальным проектам от 03.09.2018 г. протокол № 10)</w:t>
      </w:r>
      <w:r>
        <w:rPr>
          <w:sz w:val="28"/>
        </w:rPr>
        <w:t>.</w:t>
      </w:r>
    </w:p>
    <w:p w:rsidR="0019387D" w:rsidRDefault="005E5899">
      <w:pPr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</w:r>
      <w:r>
        <w:rPr>
          <w:sz w:val="28"/>
          <w:highlight w:val="white"/>
        </w:rPr>
        <w:t xml:space="preserve">Федеральный проект «Успех каждого ребенка» Национального проекта «Образование» (утвержден президиумом Совета при Президенте </w:t>
      </w:r>
      <w:r>
        <w:rPr>
          <w:sz w:val="28"/>
          <w:highlight w:val="white"/>
        </w:rPr>
        <w:t>РФ по стратегическому развитию и национальным проектам от 03.09.2018 г. протокол № 10)</w:t>
      </w:r>
      <w:r>
        <w:rPr>
          <w:sz w:val="28"/>
        </w:rPr>
        <w:t>.</w:t>
      </w:r>
    </w:p>
    <w:p w:rsidR="0019387D" w:rsidRDefault="005E5899">
      <w:pPr>
        <w:ind w:firstLine="709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</w:r>
      <w:r>
        <w:rPr>
          <w:sz w:val="28"/>
          <w:highlight w:val="white"/>
        </w:rPr>
        <w:t>Федеральный проект «Патриотическое воспитание» Национального проекта «Образование» (утвержден президиумом Совета при Президенте РФ по стратегическому развитию и наци</w:t>
      </w:r>
      <w:r>
        <w:rPr>
          <w:sz w:val="28"/>
          <w:highlight w:val="white"/>
        </w:rPr>
        <w:t>ональным проектам от 03.09.2018 г. протокол № 10)</w:t>
      </w:r>
      <w:r>
        <w:rPr>
          <w:sz w:val="28"/>
        </w:rPr>
        <w:t xml:space="preserve">. </w:t>
      </w:r>
    </w:p>
    <w:p w:rsidR="0019387D" w:rsidRDefault="005E5899">
      <w:pPr>
        <w:ind w:firstLine="709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  <w:t>Постановление Главного государственного санитарного врача РФ от</w:t>
      </w:r>
      <w:r>
        <w:rPr>
          <w:spacing w:val="-3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2020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 «Об утверждении СанПиН 2</w:t>
      </w:r>
      <w:r>
        <w:rPr>
          <w:spacing w:val="2"/>
          <w:sz w:val="28"/>
        </w:rPr>
        <w:t>.</w:t>
      </w:r>
      <w:r>
        <w:rPr>
          <w:sz w:val="28"/>
        </w:rPr>
        <w:t>4</w:t>
      </w:r>
      <w:r>
        <w:rPr>
          <w:spacing w:val="2"/>
          <w:sz w:val="28"/>
        </w:rPr>
        <w:t>.</w:t>
      </w:r>
      <w:r>
        <w:rPr>
          <w:sz w:val="28"/>
        </w:rPr>
        <w:t>3648-20 «</w:t>
      </w:r>
      <w:r>
        <w:rPr>
          <w:spacing w:val="1"/>
          <w:sz w:val="28"/>
        </w:rPr>
        <w:t>Са</w:t>
      </w:r>
      <w:r>
        <w:rPr>
          <w:sz w:val="28"/>
        </w:rPr>
        <w:t>н</w:t>
      </w:r>
      <w:r>
        <w:rPr>
          <w:spacing w:val="4"/>
          <w:sz w:val="28"/>
        </w:rPr>
        <w:t>и</w:t>
      </w:r>
      <w:r>
        <w:rPr>
          <w:spacing w:val="-2"/>
          <w:sz w:val="28"/>
        </w:rPr>
        <w:t>т</w:t>
      </w:r>
      <w:r>
        <w:rPr>
          <w:spacing w:val="1"/>
          <w:sz w:val="28"/>
        </w:rPr>
        <w:t>а</w:t>
      </w:r>
      <w:r>
        <w:rPr>
          <w:sz w:val="28"/>
        </w:rPr>
        <w:t>рн</w:t>
      </w:r>
      <w:r>
        <w:rPr>
          <w:spacing w:val="2"/>
          <w:sz w:val="28"/>
        </w:rPr>
        <w:t>о</w:t>
      </w:r>
      <w:r>
        <w:rPr>
          <w:spacing w:val="-2"/>
          <w:sz w:val="28"/>
        </w:rPr>
        <w:t>-</w:t>
      </w:r>
      <w:r>
        <w:rPr>
          <w:spacing w:val="5"/>
          <w:sz w:val="28"/>
        </w:rPr>
        <w:t>э</w:t>
      </w:r>
      <w:r>
        <w:rPr>
          <w:sz w:val="28"/>
        </w:rPr>
        <w:t>пи</w:t>
      </w:r>
      <w:r>
        <w:rPr>
          <w:spacing w:val="2"/>
          <w:sz w:val="28"/>
        </w:rPr>
        <w:t>д</w:t>
      </w:r>
      <w:r>
        <w:rPr>
          <w:spacing w:val="1"/>
          <w:sz w:val="28"/>
        </w:rPr>
        <w:t>ем</w:t>
      </w:r>
      <w:r>
        <w:rPr>
          <w:sz w:val="28"/>
        </w:rPr>
        <w:t>иоло</w:t>
      </w:r>
      <w:r>
        <w:rPr>
          <w:spacing w:val="1"/>
          <w:sz w:val="28"/>
        </w:rPr>
        <w:t>г</w:t>
      </w:r>
      <w:r>
        <w:rPr>
          <w:sz w:val="28"/>
        </w:rPr>
        <w:t>и</w:t>
      </w:r>
      <w:r>
        <w:rPr>
          <w:spacing w:val="-1"/>
          <w:sz w:val="28"/>
        </w:rPr>
        <w:t>ч</w:t>
      </w:r>
      <w:r>
        <w:rPr>
          <w:spacing w:val="1"/>
          <w:sz w:val="28"/>
        </w:rPr>
        <w:t>ес</w:t>
      </w:r>
      <w:r>
        <w:rPr>
          <w:spacing w:val="-1"/>
          <w:sz w:val="28"/>
        </w:rPr>
        <w:t>к</w:t>
      </w:r>
      <w:r>
        <w:rPr>
          <w:sz w:val="28"/>
        </w:rPr>
        <w:t xml:space="preserve">ие </w:t>
      </w:r>
      <w:r>
        <w:rPr>
          <w:spacing w:val="3"/>
          <w:sz w:val="28"/>
        </w:rPr>
        <w:t>т</w:t>
      </w:r>
      <w:r>
        <w:rPr>
          <w:sz w:val="28"/>
        </w:rPr>
        <w:t>р</w:t>
      </w:r>
      <w:r>
        <w:rPr>
          <w:spacing w:val="1"/>
          <w:sz w:val="28"/>
        </w:rPr>
        <w:t>е</w:t>
      </w:r>
      <w:r>
        <w:rPr>
          <w:spacing w:val="2"/>
          <w:sz w:val="28"/>
        </w:rPr>
        <w:t>б</w:t>
      </w:r>
      <w:r>
        <w:rPr>
          <w:sz w:val="28"/>
        </w:rPr>
        <w:t>о</w:t>
      </w:r>
      <w:r>
        <w:rPr>
          <w:spacing w:val="-2"/>
          <w:sz w:val="28"/>
        </w:rPr>
        <w:t>в</w:t>
      </w:r>
      <w:r>
        <w:rPr>
          <w:spacing w:val="1"/>
          <w:sz w:val="28"/>
        </w:rPr>
        <w:t>а</w:t>
      </w:r>
      <w:r>
        <w:rPr>
          <w:sz w:val="28"/>
        </w:rPr>
        <w:t>ния</w:t>
      </w:r>
      <w:r>
        <w:rPr>
          <w:spacing w:val="32"/>
          <w:sz w:val="28"/>
        </w:rPr>
        <w:t xml:space="preserve"> </w:t>
      </w:r>
      <w:r>
        <w:rPr>
          <w:sz w:val="28"/>
        </w:rPr>
        <w:t>к ор</w:t>
      </w:r>
      <w:r>
        <w:rPr>
          <w:spacing w:val="1"/>
          <w:sz w:val="28"/>
        </w:rPr>
        <w:t>га</w:t>
      </w:r>
      <w:r>
        <w:rPr>
          <w:sz w:val="28"/>
        </w:rPr>
        <w:t>низ</w:t>
      </w:r>
      <w:r>
        <w:rPr>
          <w:spacing w:val="1"/>
          <w:sz w:val="28"/>
        </w:rPr>
        <w:t>а</w:t>
      </w:r>
      <w:r>
        <w:rPr>
          <w:spacing w:val="4"/>
          <w:sz w:val="28"/>
        </w:rPr>
        <w:t>ци</w:t>
      </w:r>
      <w:r>
        <w:rPr>
          <w:sz w:val="28"/>
        </w:rPr>
        <w:t xml:space="preserve">ям воспитания и обучения, </w:t>
      </w:r>
      <w:r>
        <w:rPr>
          <w:sz w:val="28"/>
        </w:rPr>
        <w:t>отдыха и оздоровления детей и молодежи».</w:t>
      </w:r>
    </w:p>
    <w:p w:rsidR="0019387D" w:rsidRDefault="005E5899">
      <w:pPr>
        <w:ind w:firstLine="709"/>
        <w:jc w:val="both"/>
        <w:rPr>
          <w:sz w:val="28"/>
        </w:rPr>
      </w:pPr>
      <w:r>
        <w:rPr>
          <w:sz w:val="28"/>
        </w:rPr>
        <w:t>6.</w:t>
      </w:r>
      <w:r>
        <w:rPr>
          <w:sz w:val="28"/>
        </w:rPr>
        <w:tab/>
      </w:r>
      <w:proofErr w:type="gramStart"/>
      <w:r>
        <w:rPr>
          <w:sz w:val="28"/>
        </w:rPr>
        <w:t xml:space="preserve">Постановление Главного государственного санитарного врача РФ </w:t>
      </w:r>
      <w:r>
        <w:rPr>
          <w:sz w:val="28"/>
          <w:highlight w:val="white"/>
        </w:rPr>
        <w:t>«Об утверждении санитарных правил и норм СанПиН 1.2.3685-21 «Гигиенические нормативы и требования к обеспечению безопасности и (или) безвредности для ч</w:t>
      </w:r>
      <w:r>
        <w:rPr>
          <w:sz w:val="28"/>
          <w:highlight w:val="white"/>
        </w:rPr>
        <w:t>еловека факторов среды обитания» (от 28.01.2021 г. № 2) (разд.VI.</w:t>
      </w:r>
      <w:proofErr w:type="gramEnd"/>
      <w:r>
        <w:rPr>
          <w:sz w:val="28"/>
          <w:highlight w:val="white"/>
        </w:rPr>
        <w:t xml:space="preserve"> </w:t>
      </w:r>
      <w:proofErr w:type="gramStart"/>
      <w:r>
        <w:rPr>
          <w:sz w:val="28"/>
          <w:highlight w:val="white"/>
        </w:rPr>
        <w:t>«Гигиенические нормативы по устройству, содержанию и режиму работы организаций воспитания и обучения, отдыха и оздоровления детей и молодежи»)</w:t>
      </w:r>
      <w:r>
        <w:rPr>
          <w:sz w:val="28"/>
        </w:rPr>
        <w:t>.</w:t>
      </w:r>
      <w:proofErr w:type="gramEnd"/>
    </w:p>
    <w:p w:rsidR="0019387D" w:rsidRDefault="005E5899">
      <w:pPr>
        <w:pStyle w:val="a5"/>
        <w:ind w:left="0" w:firstLine="709"/>
        <w:jc w:val="both"/>
        <w:rPr>
          <w:sz w:val="28"/>
        </w:rPr>
      </w:pPr>
      <w:r>
        <w:rPr>
          <w:sz w:val="28"/>
        </w:rPr>
        <w:t>7.</w:t>
      </w:r>
      <w:r>
        <w:rPr>
          <w:sz w:val="28"/>
        </w:rPr>
        <w:tab/>
      </w:r>
      <w:r>
        <w:rPr>
          <w:spacing w:val="-5"/>
          <w:sz w:val="28"/>
        </w:rPr>
        <w:t>«</w:t>
      </w:r>
      <w:r>
        <w:rPr>
          <w:sz w:val="28"/>
        </w:rPr>
        <w:t>Ст</w:t>
      </w:r>
      <w:r>
        <w:rPr>
          <w:spacing w:val="3"/>
          <w:sz w:val="28"/>
        </w:rPr>
        <w:t>р</w:t>
      </w:r>
      <w:r>
        <w:rPr>
          <w:spacing w:val="-1"/>
          <w:sz w:val="28"/>
        </w:rPr>
        <w:t>а</w:t>
      </w:r>
      <w:r>
        <w:rPr>
          <w:sz w:val="28"/>
        </w:rPr>
        <w:t>тег</w:t>
      </w:r>
      <w:r>
        <w:rPr>
          <w:spacing w:val="1"/>
          <w:sz w:val="28"/>
        </w:rPr>
        <w:t>и</w:t>
      </w:r>
      <w:r>
        <w:rPr>
          <w:sz w:val="28"/>
        </w:rPr>
        <w:t>я р</w:t>
      </w:r>
      <w:r>
        <w:rPr>
          <w:spacing w:val="-1"/>
          <w:sz w:val="28"/>
        </w:rPr>
        <w:t>а</w:t>
      </w:r>
      <w:r>
        <w:rPr>
          <w:spacing w:val="1"/>
          <w:sz w:val="28"/>
        </w:rPr>
        <w:t>з</w:t>
      </w:r>
      <w:r>
        <w:rPr>
          <w:sz w:val="28"/>
        </w:rPr>
        <w:t>вит</w:t>
      </w:r>
      <w:r>
        <w:rPr>
          <w:spacing w:val="2"/>
          <w:sz w:val="28"/>
        </w:rPr>
        <w:t>и</w:t>
      </w:r>
      <w:r>
        <w:rPr>
          <w:sz w:val="28"/>
        </w:rPr>
        <w:t>я во</w:t>
      </w:r>
      <w:r>
        <w:rPr>
          <w:spacing w:val="-1"/>
          <w:sz w:val="28"/>
        </w:rPr>
        <w:t>с</w:t>
      </w:r>
      <w:r>
        <w:rPr>
          <w:spacing w:val="1"/>
          <w:sz w:val="28"/>
        </w:rPr>
        <w:t>пи</w:t>
      </w:r>
      <w:r>
        <w:rPr>
          <w:sz w:val="28"/>
        </w:rPr>
        <w:t>та</w:t>
      </w:r>
      <w:r>
        <w:rPr>
          <w:spacing w:val="1"/>
          <w:sz w:val="28"/>
        </w:rPr>
        <w:t>ни</w:t>
      </w:r>
      <w:r>
        <w:rPr>
          <w:sz w:val="28"/>
        </w:rPr>
        <w:t>я в</w:t>
      </w:r>
      <w:r>
        <w:rPr>
          <w:spacing w:val="-3"/>
          <w:sz w:val="28"/>
        </w:rPr>
        <w:t xml:space="preserve"> </w:t>
      </w:r>
      <w:r>
        <w:rPr>
          <w:spacing w:val="1"/>
          <w:sz w:val="28"/>
        </w:rPr>
        <w:t>Р</w:t>
      </w:r>
      <w:r>
        <w:rPr>
          <w:sz w:val="28"/>
        </w:rPr>
        <w:t>о</w:t>
      </w:r>
      <w:r>
        <w:rPr>
          <w:spacing w:val="-1"/>
          <w:sz w:val="28"/>
        </w:rPr>
        <w:t>сс</w:t>
      </w:r>
      <w:r>
        <w:rPr>
          <w:spacing w:val="1"/>
          <w:sz w:val="28"/>
        </w:rPr>
        <w:t>ий</w:t>
      </w:r>
      <w:r>
        <w:rPr>
          <w:spacing w:val="-1"/>
          <w:sz w:val="28"/>
        </w:rPr>
        <w:t>с</w:t>
      </w:r>
      <w:r>
        <w:rPr>
          <w:spacing w:val="1"/>
          <w:sz w:val="28"/>
        </w:rPr>
        <w:t>к</w:t>
      </w:r>
      <w:r>
        <w:rPr>
          <w:sz w:val="28"/>
        </w:rPr>
        <w:t>ой</w:t>
      </w:r>
      <w:r>
        <w:rPr>
          <w:spacing w:val="-1"/>
          <w:sz w:val="28"/>
        </w:rPr>
        <w:t xml:space="preserve"> </w:t>
      </w:r>
      <w:r>
        <w:rPr>
          <w:sz w:val="28"/>
        </w:rPr>
        <w:t>Ф</w:t>
      </w:r>
      <w:r>
        <w:rPr>
          <w:spacing w:val="-1"/>
          <w:sz w:val="28"/>
        </w:rPr>
        <w:t>е</w:t>
      </w:r>
      <w:r>
        <w:rPr>
          <w:sz w:val="28"/>
        </w:rPr>
        <w:t>д</w:t>
      </w:r>
      <w:r>
        <w:rPr>
          <w:spacing w:val="-1"/>
          <w:sz w:val="28"/>
        </w:rPr>
        <w:t>е</w:t>
      </w:r>
      <w:r>
        <w:rPr>
          <w:sz w:val="28"/>
        </w:rPr>
        <w:t>р</w:t>
      </w:r>
      <w:r>
        <w:rPr>
          <w:spacing w:val="-1"/>
          <w:sz w:val="28"/>
        </w:rPr>
        <w:t>а</w:t>
      </w:r>
      <w:r>
        <w:rPr>
          <w:spacing w:val="1"/>
          <w:sz w:val="28"/>
        </w:rPr>
        <w:t>ци</w:t>
      </w:r>
      <w:r>
        <w:rPr>
          <w:sz w:val="28"/>
        </w:rPr>
        <w:t>и</w:t>
      </w:r>
      <w:r>
        <w:rPr>
          <w:spacing w:val="1"/>
          <w:sz w:val="28"/>
        </w:rPr>
        <w:t xml:space="preserve"> н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pacing w:val="1"/>
          <w:sz w:val="28"/>
        </w:rPr>
        <w:t>п</w:t>
      </w:r>
      <w:r>
        <w:rPr>
          <w:spacing w:val="-1"/>
          <w:sz w:val="28"/>
        </w:rPr>
        <w:t>е</w:t>
      </w:r>
      <w:r>
        <w:rPr>
          <w:sz w:val="28"/>
        </w:rPr>
        <w:t>р</w:t>
      </w:r>
      <w:r>
        <w:rPr>
          <w:spacing w:val="1"/>
          <w:sz w:val="28"/>
        </w:rPr>
        <w:t>и</w:t>
      </w:r>
      <w:r>
        <w:rPr>
          <w:sz w:val="28"/>
        </w:rPr>
        <w:t xml:space="preserve">од </w:t>
      </w:r>
      <w:r>
        <w:rPr>
          <w:spacing w:val="-2"/>
          <w:sz w:val="28"/>
        </w:rPr>
        <w:t>д</w:t>
      </w:r>
      <w:r>
        <w:rPr>
          <w:sz w:val="28"/>
        </w:rPr>
        <w:t>о 2025 год</w:t>
      </w:r>
      <w:r>
        <w:rPr>
          <w:spacing w:val="4"/>
          <w:sz w:val="28"/>
        </w:rPr>
        <w:t>а</w:t>
      </w:r>
      <w:r>
        <w:rPr>
          <w:spacing w:val="-7"/>
          <w:sz w:val="28"/>
        </w:rPr>
        <w:t>»</w:t>
      </w:r>
      <w:r>
        <w:rPr>
          <w:spacing w:val="1"/>
          <w:sz w:val="28"/>
        </w:rPr>
        <w:t xml:space="preserve"> утвержденная Р</w:t>
      </w:r>
      <w:r>
        <w:rPr>
          <w:spacing w:val="-1"/>
          <w:sz w:val="28"/>
        </w:rPr>
        <w:t>ас</w:t>
      </w:r>
      <w:r>
        <w:rPr>
          <w:spacing w:val="1"/>
          <w:sz w:val="28"/>
        </w:rPr>
        <w:t>п</w:t>
      </w:r>
      <w:r>
        <w:rPr>
          <w:sz w:val="28"/>
        </w:rPr>
        <w:t>оряж</w:t>
      </w:r>
      <w:r>
        <w:rPr>
          <w:spacing w:val="-1"/>
          <w:sz w:val="28"/>
        </w:rPr>
        <w:t>е</w:t>
      </w:r>
      <w:r>
        <w:rPr>
          <w:spacing w:val="1"/>
          <w:sz w:val="28"/>
        </w:rPr>
        <w:t>ни</w:t>
      </w:r>
      <w:r>
        <w:rPr>
          <w:sz w:val="28"/>
        </w:rPr>
        <w:t>ем</w:t>
      </w:r>
      <w:r>
        <w:rPr>
          <w:spacing w:val="4"/>
          <w:sz w:val="28"/>
        </w:rPr>
        <w:t xml:space="preserve"> </w:t>
      </w:r>
      <w:r>
        <w:rPr>
          <w:sz w:val="28"/>
        </w:rPr>
        <w:t>Пр</w:t>
      </w:r>
      <w:r>
        <w:rPr>
          <w:spacing w:val="-1"/>
          <w:sz w:val="28"/>
        </w:rPr>
        <w:t>а</w:t>
      </w:r>
      <w:r>
        <w:rPr>
          <w:sz w:val="28"/>
        </w:rPr>
        <w:t>вител</w:t>
      </w:r>
      <w:r>
        <w:rPr>
          <w:spacing w:val="1"/>
          <w:sz w:val="28"/>
        </w:rPr>
        <w:t>ь</w:t>
      </w:r>
      <w:r>
        <w:rPr>
          <w:spacing w:val="-1"/>
          <w:sz w:val="28"/>
        </w:rPr>
        <w:t>с</w:t>
      </w:r>
      <w:r>
        <w:rPr>
          <w:sz w:val="28"/>
        </w:rPr>
        <w:t>тва</w:t>
      </w:r>
      <w:r>
        <w:rPr>
          <w:spacing w:val="4"/>
          <w:sz w:val="28"/>
        </w:rPr>
        <w:t xml:space="preserve"> </w:t>
      </w:r>
      <w:r>
        <w:rPr>
          <w:spacing w:val="1"/>
          <w:sz w:val="28"/>
        </w:rPr>
        <w:t>Р</w:t>
      </w:r>
      <w:r>
        <w:rPr>
          <w:sz w:val="28"/>
        </w:rPr>
        <w:t>о</w:t>
      </w:r>
      <w:r>
        <w:rPr>
          <w:spacing w:val="-1"/>
          <w:sz w:val="28"/>
        </w:rPr>
        <w:t>сс</w:t>
      </w:r>
      <w:r>
        <w:rPr>
          <w:spacing w:val="1"/>
          <w:sz w:val="28"/>
        </w:rPr>
        <w:t>ий</w:t>
      </w:r>
      <w:r>
        <w:rPr>
          <w:spacing w:val="-1"/>
          <w:sz w:val="28"/>
        </w:rPr>
        <w:t>с</w:t>
      </w:r>
      <w:r>
        <w:rPr>
          <w:spacing w:val="1"/>
          <w:sz w:val="28"/>
        </w:rPr>
        <w:t>к</w:t>
      </w:r>
      <w:r>
        <w:rPr>
          <w:spacing w:val="4"/>
          <w:sz w:val="28"/>
        </w:rPr>
        <w:t>о</w:t>
      </w:r>
      <w:r>
        <w:rPr>
          <w:sz w:val="28"/>
        </w:rPr>
        <w:t>й</w:t>
      </w:r>
      <w:r>
        <w:rPr>
          <w:spacing w:val="6"/>
          <w:sz w:val="28"/>
        </w:rPr>
        <w:t xml:space="preserve"> </w:t>
      </w:r>
      <w:r>
        <w:rPr>
          <w:sz w:val="28"/>
        </w:rPr>
        <w:t>Ф</w:t>
      </w:r>
      <w:r>
        <w:rPr>
          <w:spacing w:val="-1"/>
          <w:sz w:val="28"/>
        </w:rPr>
        <w:t>е</w:t>
      </w:r>
      <w:r>
        <w:rPr>
          <w:spacing w:val="-2"/>
          <w:sz w:val="28"/>
        </w:rPr>
        <w:t>д</w:t>
      </w:r>
      <w:r>
        <w:rPr>
          <w:spacing w:val="-1"/>
          <w:sz w:val="28"/>
        </w:rPr>
        <w:t>е</w:t>
      </w:r>
      <w:r>
        <w:rPr>
          <w:sz w:val="28"/>
        </w:rPr>
        <w:t>р</w:t>
      </w:r>
      <w:r>
        <w:rPr>
          <w:spacing w:val="-1"/>
          <w:sz w:val="28"/>
        </w:rPr>
        <w:t>а</w:t>
      </w:r>
      <w:r>
        <w:rPr>
          <w:spacing w:val="1"/>
          <w:sz w:val="28"/>
        </w:rPr>
        <w:t>ци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29</w:t>
      </w:r>
      <w:r>
        <w:rPr>
          <w:spacing w:val="5"/>
          <w:sz w:val="28"/>
        </w:rPr>
        <w:t xml:space="preserve"> </w:t>
      </w:r>
      <w:r>
        <w:rPr>
          <w:spacing w:val="-1"/>
          <w:sz w:val="28"/>
        </w:rPr>
        <w:t>ма</w:t>
      </w:r>
      <w:r>
        <w:rPr>
          <w:sz w:val="28"/>
        </w:rPr>
        <w:t>я</w:t>
      </w:r>
      <w:r>
        <w:rPr>
          <w:spacing w:val="5"/>
          <w:sz w:val="28"/>
        </w:rPr>
        <w:t xml:space="preserve"> </w:t>
      </w:r>
      <w:r>
        <w:rPr>
          <w:sz w:val="28"/>
        </w:rPr>
        <w:t>2015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996</w:t>
      </w:r>
      <w:r>
        <w:rPr>
          <w:spacing w:val="-1"/>
          <w:sz w:val="28"/>
        </w:rPr>
        <w:t>-</w:t>
      </w:r>
      <w:r>
        <w:rPr>
          <w:sz w:val="28"/>
        </w:rPr>
        <w:t>р.</w:t>
      </w:r>
    </w:p>
    <w:p w:rsidR="0019387D" w:rsidRDefault="005E5899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8.</w:t>
      </w:r>
      <w:r>
        <w:rPr>
          <w:sz w:val="28"/>
        </w:rPr>
        <w:tab/>
      </w:r>
      <w:r>
        <w:rPr>
          <w:sz w:val="28"/>
        </w:rPr>
        <w:t xml:space="preserve">«Концепция развития дополнительного образования детей до 2030 года» утвержденная Распоряжением Правительства Российской Федерации от </w:t>
      </w:r>
      <w:r>
        <w:rPr>
          <w:sz w:val="28"/>
          <w:highlight w:val="white"/>
        </w:rPr>
        <w:t>31 марта 2022 года N 678-р</w:t>
      </w:r>
      <w:r>
        <w:rPr>
          <w:sz w:val="28"/>
        </w:rPr>
        <w:t>.</w:t>
      </w:r>
    </w:p>
    <w:p w:rsidR="0019387D" w:rsidRDefault="005E5899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9.</w:t>
      </w:r>
      <w:r>
        <w:rPr>
          <w:sz w:val="28"/>
        </w:rPr>
        <w:tab/>
      </w:r>
      <w:r>
        <w:rPr>
          <w:spacing w:val="3"/>
          <w:sz w:val="28"/>
        </w:rPr>
        <w:t xml:space="preserve">Приказ Министерства просвещения Российской Федерации </w:t>
      </w:r>
      <w:r>
        <w:rPr>
          <w:sz w:val="28"/>
          <w:highlight w:val="white"/>
        </w:rPr>
        <w:t xml:space="preserve">«Об утверждении </w:t>
      </w:r>
      <w:hyperlink r:id="rId9" w:history="1">
        <w:r>
          <w:rPr>
            <w:sz w:val="28"/>
            <w:highlight w:val="white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>
        <w:rPr>
          <w:sz w:val="28"/>
          <w:highlight w:val="white"/>
        </w:rPr>
        <w:t>» (от 27.07.2022 г. № 629).</w:t>
      </w:r>
    </w:p>
    <w:p w:rsidR="0019387D" w:rsidRDefault="005E5899">
      <w:pPr>
        <w:tabs>
          <w:tab w:val="left" w:pos="0"/>
        </w:tabs>
        <w:ind w:firstLine="709"/>
        <w:jc w:val="both"/>
        <w:rPr>
          <w:sz w:val="28"/>
        </w:rPr>
      </w:pPr>
      <w:r>
        <w:rPr>
          <w:spacing w:val="3"/>
          <w:sz w:val="28"/>
        </w:rPr>
        <w:lastRenderedPageBreak/>
        <w:t>10.</w:t>
      </w:r>
      <w:r>
        <w:rPr>
          <w:spacing w:val="3"/>
          <w:sz w:val="28"/>
        </w:rPr>
        <w:tab/>
      </w:r>
      <w:r>
        <w:rPr>
          <w:sz w:val="28"/>
          <w:highlight w:val="white"/>
        </w:rPr>
        <w:t>Приказом Министерства просвещения РФ «Об утверждении Целевой модели разви</w:t>
      </w:r>
      <w:r>
        <w:rPr>
          <w:sz w:val="28"/>
          <w:highlight w:val="white"/>
        </w:rPr>
        <w:t>тия региональных систем дополнительного образования детей» (от 03.09.2019 г. № 467).</w:t>
      </w:r>
    </w:p>
    <w:p w:rsidR="0019387D" w:rsidRDefault="005E5899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11.</w:t>
      </w:r>
      <w:r>
        <w:rPr>
          <w:sz w:val="28"/>
        </w:rPr>
        <w:tab/>
        <w:t>Приказом Министерства образования и науки Российской Федерации и Министерства просвещения РФ «Об организации и осуществлении образовательной деятельности по сетевой фо</w:t>
      </w:r>
      <w:r>
        <w:rPr>
          <w:sz w:val="28"/>
        </w:rPr>
        <w:t xml:space="preserve">рме реализации образовательных программ» (от 05.08.2020 г. № 882/391) </w:t>
      </w:r>
      <w:r>
        <w:rPr>
          <w:b/>
          <w:sz w:val="28"/>
        </w:rPr>
        <w:t>(для программ, которые реализуются в сетевой форме).</w:t>
      </w:r>
    </w:p>
    <w:p w:rsidR="0019387D" w:rsidRDefault="005E5899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12.</w:t>
      </w:r>
      <w:r>
        <w:rPr>
          <w:sz w:val="28"/>
        </w:rPr>
        <w:tab/>
      </w:r>
      <w:r>
        <w:rPr>
          <w:sz w:val="28"/>
          <w:highlight w:val="white"/>
        </w:rPr>
        <w:t>Письмо Министерства просвещения России от 31.01.2022 г. № ДГ-245/06 «О направлении методических рекомендаций (вместе с «Методичес</w:t>
      </w:r>
      <w:r>
        <w:rPr>
          <w:sz w:val="28"/>
          <w:highlight w:val="white"/>
        </w:rPr>
        <w:t>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технологий»).</w:t>
      </w:r>
    </w:p>
    <w:p w:rsidR="0019387D" w:rsidRDefault="005E5899">
      <w:pPr>
        <w:tabs>
          <w:tab w:val="left" w:pos="0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Региональные и муниципальные акты и документы</w:t>
      </w:r>
    </w:p>
    <w:p w:rsidR="0019387D" w:rsidRDefault="005E5899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13.</w:t>
      </w:r>
      <w:r>
        <w:rPr>
          <w:sz w:val="28"/>
        </w:rPr>
        <w:tab/>
        <w:t xml:space="preserve">Закон Оренбургской области от 06.09.2013 № </w:t>
      </w:r>
      <w:r>
        <w:rPr>
          <w:sz w:val="28"/>
        </w:rPr>
        <w:t>1698/506-V-ОЗ «Об образовании в Оренбургской области» (принят постановлением Законодательного Собрания Оренбургской области от 21.08.2013 № 1698).</w:t>
      </w:r>
    </w:p>
    <w:p w:rsidR="0019387D" w:rsidRDefault="005E5899">
      <w:pPr>
        <w:tabs>
          <w:tab w:val="left" w:pos="0"/>
        </w:tabs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14.</w:t>
      </w:r>
      <w:r>
        <w:rPr>
          <w:sz w:val="28"/>
          <w:highlight w:val="white"/>
        </w:rPr>
        <w:tab/>
      </w:r>
      <w:r>
        <w:rPr>
          <w:sz w:val="28"/>
        </w:rPr>
        <w:t>Концепция региональной системы выявления, поддержки и развития способностей и талантов у детей и молодежи</w:t>
      </w:r>
      <w:r>
        <w:rPr>
          <w:sz w:val="28"/>
        </w:rPr>
        <w:t xml:space="preserve"> Оренбургской области (Приказ министерства образования Оренбургской области от 15.03.2022 № 01-21/288 «О региональной системе выявления, поддержки и развития способностей и талантов у детей и молодежи Оренбургской области»).</w:t>
      </w:r>
    </w:p>
    <w:p w:rsidR="0019387D" w:rsidRDefault="005E5899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15.</w:t>
      </w:r>
      <w:r>
        <w:rPr>
          <w:sz w:val="28"/>
        </w:rPr>
        <w:tab/>
        <w:t>Концепция о региональной си</w:t>
      </w:r>
      <w:r>
        <w:rPr>
          <w:sz w:val="28"/>
        </w:rPr>
        <w:t>стеме организации воспитания в Оренбургской области (Приказ министерства образования Оренбургской области от 30.12.2021 № 01-21/2040 «О развитии региональной системы воспитания в Оренбургской области»).</w:t>
      </w:r>
    </w:p>
    <w:p w:rsidR="0019387D" w:rsidRDefault="005E5899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16.</w:t>
      </w:r>
      <w:r>
        <w:rPr>
          <w:sz w:val="28"/>
        </w:rPr>
        <w:tab/>
        <w:t xml:space="preserve"> Приказ министерства образования Оренбургской обл</w:t>
      </w:r>
      <w:r>
        <w:rPr>
          <w:sz w:val="28"/>
        </w:rPr>
        <w:t>асти от 08.04.2022 № 01-21/471 «Об утверждении плана (дорожной карты) по реализации Концепции развития дополнительного образования детей до 2030 года Оренбургской области в 2022 году».</w:t>
      </w:r>
    </w:p>
    <w:p w:rsidR="0019387D" w:rsidRDefault="005E5899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17.</w:t>
      </w:r>
      <w:r>
        <w:rPr>
          <w:sz w:val="28"/>
        </w:rPr>
        <w:tab/>
        <w:t xml:space="preserve">Постановление Правительства Оренбургской области от 4.07.2019 года </w:t>
      </w:r>
      <w:r>
        <w:rPr>
          <w:sz w:val="28"/>
        </w:rPr>
        <w:t xml:space="preserve">№ 485-пп «О реализации мероприятий по внедрению целевой </w:t>
      </w:r>
      <w:proofErr w:type="gramStart"/>
      <w:r>
        <w:rPr>
          <w:sz w:val="28"/>
        </w:rPr>
        <w:t>модели развития системы дополнительного образования детей Оренбургской области</w:t>
      </w:r>
      <w:proofErr w:type="gramEnd"/>
      <w:r>
        <w:rPr>
          <w:sz w:val="28"/>
        </w:rPr>
        <w:t>».</w:t>
      </w:r>
    </w:p>
    <w:p w:rsidR="0019387D" w:rsidRDefault="005E5899">
      <w:pPr>
        <w:ind w:firstLine="709"/>
        <w:jc w:val="both"/>
        <w:rPr>
          <w:sz w:val="28"/>
        </w:rPr>
      </w:pPr>
      <w:r>
        <w:rPr>
          <w:sz w:val="28"/>
        </w:rPr>
        <w:t>18.</w:t>
      </w:r>
      <w:r>
        <w:rPr>
          <w:sz w:val="28"/>
        </w:rPr>
        <w:tab/>
        <w:t>Муниципальная программа «Развитие образования Гайского городского округа Оренбургской области» на 2020-2024 годы (П</w:t>
      </w:r>
      <w:r>
        <w:rPr>
          <w:sz w:val="28"/>
        </w:rPr>
        <w:t>остановление администрации Гайского городского округа №1233-пА от 26.11.2019)</w:t>
      </w:r>
    </w:p>
    <w:p w:rsidR="0019387D" w:rsidRDefault="005E5899">
      <w:pPr>
        <w:tabs>
          <w:tab w:val="left" w:pos="480"/>
        </w:tabs>
        <w:ind w:firstLine="709"/>
        <w:jc w:val="both"/>
        <w:rPr>
          <w:sz w:val="28"/>
        </w:rPr>
      </w:pPr>
      <w:r>
        <w:rPr>
          <w:b/>
          <w:sz w:val="28"/>
        </w:rPr>
        <w:t>Локально-нормативные акты организации</w:t>
      </w:r>
    </w:p>
    <w:p w:rsidR="0019387D" w:rsidRDefault="005E5899">
      <w:pPr>
        <w:tabs>
          <w:tab w:val="left" w:pos="480"/>
        </w:tabs>
        <w:ind w:firstLine="709"/>
        <w:jc w:val="both"/>
        <w:rPr>
          <w:sz w:val="28"/>
        </w:rPr>
      </w:pPr>
      <w:r>
        <w:rPr>
          <w:sz w:val="28"/>
        </w:rPr>
        <w:t>19. Устав муниципального бюджетного учреждения дополнительного образования «Центр детского технического творчества», утвержденный Приказом О</w:t>
      </w:r>
      <w:r>
        <w:rPr>
          <w:sz w:val="28"/>
        </w:rPr>
        <w:t>тдела образования Гайского городского округа № 71 от 08.02.2019 г.</w:t>
      </w:r>
    </w:p>
    <w:p w:rsidR="0019387D" w:rsidRDefault="005E5899">
      <w:pPr>
        <w:tabs>
          <w:tab w:val="left" w:pos="48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20. Положение об организации образовательного процесса муниципального бюджетного учреждения дополнительного образования «Центр детского технического творчества», Приказ №48 от 26.02.2020 г.</w:t>
      </w:r>
    </w:p>
    <w:p w:rsidR="0019387D" w:rsidRDefault="005E5899">
      <w:pPr>
        <w:tabs>
          <w:tab w:val="left" w:pos="480"/>
        </w:tabs>
        <w:ind w:firstLine="709"/>
        <w:jc w:val="both"/>
        <w:rPr>
          <w:sz w:val="28"/>
        </w:rPr>
      </w:pPr>
      <w:r>
        <w:rPr>
          <w:sz w:val="28"/>
        </w:rPr>
        <w:t xml:space="preserve">21. Положение о правилах внутреннего распорядка учащихся муниципального бюджетного учреждения дополнительного образования «Центр детского технического творчества», Приказ №244 от 06.09.2022 г. </w:t>
      </w:r>
    </w:p>
    <w:p w:rsidR="0019387D" w:rsidRDefault="0019387D">
      <w:pPr>
        <w:tabs>
          <w:tab w:val="left" w:pos="480"/>
        </w:tabs>
        <w:ind w:firstLine="709"/>
        <w:jc w:val="both"/>
        <w:rPr>
          <w:sz w:val="28"/>
        </w:rPr>
      </w:pPr>
    </w:p>
    <w:p w:rsidR="0019387D" w:rsidRDefault="005E5899">
      <w:pPr>
        <w:widowControl w:val="0"/>
        <w:ind w:firstLine="709"/>
        <w:rPr>
          <w:b/>
          <w:sz w:val="28"/>
        </w:rPr>
      </w:pPr>
      <w:r>
        <w:rPr>
          <w:b/>
          <w:sz w:val="28"/>
        </w:rPr>
        <w:t>1.1.1 Направленность (профиль) программы</w:t>
      </w:r>
    </w:p>
    <w:p w:rsidR="0019387D" w:rsidRDefault="005E5899">
      <w:pPr>
        <w:ind w:firstLine="709"/>
        <w:jc w:val="both"/>
        <w:rPr>
          <w:sz w:val="28"/>
        </w:rPr>
      </w:pPr>
      <w:r>
        <w:rPr>
          <w:sz w:val="28"/>
        </w:rPr>
        <w:t>Программа «</w:t>
      </w:r>
      <w:bookmarkStart w:id="2" w:name="_Hlk159252434"/>
      <w:r>
        <w:rPr>
          <w:sz w:val="28"/>
        </w:rPr>
        <w:t>Начально</w:t>
      </w:r>
      <w:r>
        <w:rPr>
          <w:sz w:val="28"/>
        </w:rPr>
        <w:t>е 3D проектирование из бумаги</w:t>
      </w:r>
      <w:bookmarkEnd w:id="2"/>
      <w:r>
        <w:rPr>
          <w:sz w:val="28"/>
        </w:rPr>
        <w:t>» технической направленности ориентирована на создание:</w:t>
      </w:r>
    </w:p>
    <w:p w:rsidR="0019387D" w:rsidRDefault="005E5899">
      <w:pPr>
        <w:pStyle w:val="a5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аппликаций и открыток с объёмными деталями, с элементами оригами;</w:t>
      </w:r>
    </w:p>
    <w:p w:rsidR="0019387D" w:rsidRDefault="005E5899">
      <w:pPr>
        <w:pStyle w:val="a5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объёмных 3D моделей из плоского листа бумаги;</w:t>
      </w:r>
    </w:p>
    <w:p w:rsidR="0019387D" w:rsidRDefault="005E5899">
      <w:pPr>
        <w:pStyle w:val="a5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фигурок оригами плоских, объёмных, а также подвижных.</w:t>
      </w:r>
    </w:p>
    <w:p w:rsidR="0019387D" w:rsidRDefault="005E5899">
      <w:pPr>
        <w:pStyle w:val="a5"/>
        <w:ind w:left="0" w:firstLine="709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процессе реализации разделов программы у детей сформируются пространственные представления, разовьются творческие и конструктивные способности, стремление к самовыражению в своих творческих работах. Дети научатся логически мыслить, анализировать, делать вы</w:t>
      </w:r>
      <w:r>
        <w:rPr>
          <w:sz w:val="28"/>
        </w:rPr>
        <w:t>воды. В процессе обучения у детей будут совершенствоваться умения по разметке листа бумаги с помощью чертёжных инструментов, чтения и понимания схем и чертежей.</w:t>
      </w:r>
    </w:p>
    <w:p w:rsidR="0019387D" w:rsidRDefault="005E5899">
      <w:pPr>
        <w:pStyle w:val="a5"/>
        <w:ind w:left="0" w:firstLine="709"/>
        <w:jc w:val="both"/>
        <w:rPr>
          <w:sz w:val="28"/>
        </w:rPr>
      </w:pPr>
      <w:r>
        <w:rPr>
          <w:sz w:val="28"/>
        </w:rPr>
        <w:t>Программа «Начальное 3D проектирование из бумаги»:</w:t>
      </w:r>
    </w:p>
    <w:p w:rsidR="0019387D" w:rsidRDefault="005E5899">
      <w:pPr>
        <w:ind w:firstLine="709"/>
        <w:jc w:val="both"/>
        <w:rPr>
          <w:sz w:val="28"/>
        </w:rPr>
      </w:pPr>
      <w:r>
        <w:rPr>
          <w:sz w:val="28"/>
        </w:rPr>
        <w:t xml:space="preserve">- по степени авторства – </w:t>
      </w:r>
      <w:proofErr w:type="gramStart"/>
      <w:r>
        <w:rPr>
          <w:sz w:val="28"/>
        </w:rPr>
        <w:t>модифицированная</w:t>
      </w:r>
      <w:proofErr w:type="gramEnd"/>
      <w:r>
        <w:rPr>
          <w:sz w:val="28"/>
        </w:rPr>
        <w:t>;</w:t>
      </w:r>
    </w:p>
    <w:p w:rsidR="0019387D" w:rsidRDefault="005E5899">
      <w:pPr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по уровню усвоения – общеразвивающая.</w:t>
      </w:r>
      <w:bookmarkStart w:id="3" w:name="_Hlk160448699"/>
      <w:bookmarkEnd w:id="3"/>
    </w:p>
    <w:p w:rsidR="0019387D" w:rsidRDefault="005E5899">
      <w:pPr>
        <w:widowControl w:val="0"/>
        <w:ind w:firstLine="709"/>
        <w:rPr>
          <w:b/>
          <w:sz w:val="28"/>
        </w:rPr>
      </w:pPr>
      <w:r>
        <w:rPr>
          <w:b/>
          <w:sz w:val="28"/>
        </w:rPr>
        <w:t>1.1.2 Актуальность программы</w:t>
      </w:r>
    </w:p>
    <w:p w:rsidR="0019387D" w:rsidRDefault="005E589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рамках национального проекта «Образование», в частности Федерального проекта «Успех каждого ребёнка», программа «Начальное 3D </w:t>
      </w:r>
      <w:r>
        <w:rPr>
          <w:sz w:val="28"/>
        </w:rPr>
        <w:t>проектирование из бумаги» направлена на раскрытие талантов и способностей детей. Актуальность данной общеразвивающей общеобразовательной программы заключается в создании особой развивающей среды для выявления и развития творческих способностей обучающихся,</w:t>
      </w:r>
      <w:r>
        <w:rPr>
          <w:sz w:val="28"/>
        </w:rPr>
        <w:t xml:space="preserve"> что может способствовать не только их приобщению к техническому творчеству, но и к раскрытию лучших человеческих качеств. Дети получают возможность творчески мыслить, проявлять фантазию, реализовать свой творческий потенциал, находить нестандартные решени</w:t>
      </w:r>
      <w:r>
        <w:rPr>
          <w:sz w:val="28"/>
        </w:rPr>
        <w:t>я при изготовлении поделок. Таким образом, занятия по программе обеспечивают достижение национальной цели РФ по обеспечению возможности для самореализации и развития талантов.</w:t>
      </w:r>
    </w:p>
    <w:p w:rsidR="0019387D" w:rsidRDefault="005E589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Мы живём в век информационных технологий и повышенного влечения к компьютерной т</w:t>
      </w:r>
      <w:r>
        <w:rPr>
          <w:sz w:val="28"/>
        </w:rPr>
        <w:t xml:space="preserve">ехнике, особенно у детей. Нет ничего плохого в том, что дети </w:t>
      </w:r>
      <w:proofErr w:type="gramStart"/>
      <w:r>
        <w:rPr>
          <w:sz w:val="28"/>
        </w:rPr>
        <w:t>умело</w:t>
      </w:r>
      <w:proofErr w:type="gramEnd"/>
      <w:r>
        <w:rPr>
          <w:sz w:val="28"/>
        </w:rPr>
        <w:t xml:space="preserve"> пользуются смартфонами и компьютерами. В компьютере есть много плюсов, например, доступность полезной информации, но есть и минусы. Многие дети, сидя часами за компьютером, забыли о пользе </w:t>
      </w:r>
      <w:r>
        <w:rPr>
          <w:sz w:val="28"/>
        </w:rPr>
        <w:t xml:space="preserve">прогулок на свежем воздухе, чтении книг, и тем более, </w:t>
      </w:r>
      <w:r>
        <w:rPr>
          <w:sz w:val="28"/>
        </w:rPr>
        <w:lastRenderedPageBreak/>
        <w:t xml:space="preserve">ручном творчестве. Современность и своевременность программы «Начальное 3D проектирование из бумаги» в том, что на занятиях происходит изготовление различных композиций из бумаги руками детей. Во время </w:t>
      </w:r>
      <w:r>
        <w:rPr>
          <w:sz w:val="28"/>
        </w:rPr>
        <w:t xml:space="preserve">работы чередуются согласованные движения рук и ума; в результате получается продукт творчества, выполненный собственными руками ребёнка. </w:t>
      </w:r>
    </w:p>
    <w:p w:rsidR="0019387D" w:rsidRDefault="005E5899">
      <w:pPr>
        <w:ind w:firstLine="709"/>
        <w:jc w:val="both"/>
        <w:rPr>
          <w:sz w:val="28"/>
        </w:rPr>
      </w:pPr>
      <w:r>
        <w:rPr>
          <w:b/>
          <w:sz w:val="28"/>
        </w:rPr>
        <w:t>Педагогическая целесообразность</w:t>
      </w:r>
      <w:r>
        <w:rPr>
          <w:sz w:val="28"/>
        </w:rPr>
        <w:t xml:space="preserve"> образовательной программы «Начальное 3D проектирование из бумаги» </w:t>
      </w:r>
      <w:r>
        <w:rPr>
          <w:sz w:val="28"/>
        </w:rPr>
        <w:t>заключается в приобщ</w:t>
      </w:r>
      <w:r>
        <w:rPr>
          <w:sz w:val="28"/>
        </w:rPr>
        <w:t xml:space="preserve">ении детей к техническому творчеству. </w:t>
      </w:r>
      <w:proofErr w:type="gramStart"/>
      <w:r>
        <w:rPr>
          <w:sz w:val="28"/>
        </w:rPr>
        <w:t xml:space="preserve">Выполнение </w:t>
      </w:r>
      <w:r>
        <w:rPr>
          <w:sz w:val="28"/>
        </w:rPr>
        <w:t>предлагаемых в процессе обучения практических заданий позволяет формировать, развивать, корректировать, тренировать у обучающихся пространственные и зрительные представления,</w:t>
      </w:r>
      <w:r>
        <w:rPr>
          <w:sz w:val="28"/>
        </w:rPr>
        <w:t xml:space="preserve"> конструкторское мышление, художе</w:t>
      </w:r>
      <w:r>
        <w:rPr>
          <w:sz w:val="28"/>
        </w:rPr>
        <w:t xml:space="preserve">ственно-эстетический вкус, мелкую моторику. </w:t>
      </w:r>
      <w:proofErr w:type="gramEnd"/>
    </w:p>
    <w:p w:rsidR="0019387D" w:rsidRDefault="005E5899">
      <w:pPr>
        <w:spacing w:after="200"/>
        <w:ind w:firstLine="720"/>
        <w:contextualSpacing/>
        <w:jc w:val="both"/>
        <w:rPr>
          <w:sz w:val="28"/>
        </w:rPr>
      </w:pPr>
      <w:r>
        <w:rPr>
          <w:sz w:val="28"/>
        </w:rPr>
        <w:t>Таким образом, в результате занятий ручным творчеством у детей развиваются, приобретаются важные качества, которые необходимы современному ребенку, чтобы осознать себя гармонично развитой личностью.</w:t>
      </w:r>
    </w:p>
    <w:p w:rsidR="0019387D" w:rsidRDefault="005E5899">
      <w:pPr>
        <w:widowControl w:val="0"/>
        <w:ind w:firstLine="709"/>
        <w:jc w:val="both"/>
        <w:rPr>
          <w:b/>
          <w:sz w:val="28"/>
        </w:rPr>
      </w:pPr>
      <w:r>
        <w:rPr>
          <w:b/>
          <w:sz w:val="28"/>
        </w:rPr>
        <w:t>1.1.3 Отличи</w:t>
      </w:r>
      <w:r>
        <w:rPr>
          <w:b/>
          <w:sz w:val="28"/>
        </w:rPr>
        <w:t>тельные особенности программы</w:t>
      </w:r>
    </w:p>
    <w:p w:rsidR="0019387D" w:rsidRDefault="005E589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Анализируя существующие программы по данному профилю (модифицированная программа «Оригами», разработчик Денисова Евгения </w:t>
      </w:r>
      <w:proofErr w:type="spellStart"/>
      <w:r>
        <w:rPr>
          <w:sz w:val="28"/>
        </w:rPr>
        <w:t>Табрисовна</w:t>
      </w:r>
      <w:proofErr w:type="spellEnd"/>
      <w:r>
        <w:rPr>
          <w:sz w:val="28"/>
        </w:rPr>
        <w:t xml:space="preserve">, 2022г., г. Сосновый Бор; модифицированная программа «Техническое моделирование», составитель </w:t>
      </w:r>
      <w:r>
        <w:rPr>
          <w:sz w:val="28"/>
        </w:rPr>
        <w:t>Шевченко Марина Васильевна, 2021г, г. Гулькевичи), в качестве отличительных особенностей данной программы можно выделить следующие:</w:t>
      </w:r>
    </w:p>
    <w:p w:rsidR="0019387D" w:rsidRDefault="005E5899">
      <w:pPr>
        <w:widowControl w:val="0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- по направленности: </w:t>
      </w:r>
      <w:r>
        <w:rPr>
          <w:sz w:val="28"/>
        </w:rPr>
        <w:t>программа «Оригами» Денисовой Е.Т. имеет художественную направленность, а дополнительная общеобразовате</w:t>
      </w:r>
      <w:r>
        <w:rPr>
          <w:sz w:val="28"/>
        </w:rPr>
        <w:t>льная общеразвивающая программа «Начальное 3D проектирование из бумаги» технической направленности;</w:t>
      </w:r>
    </w:p>
    <w:p w:rsidR="0019387D" w:rsidRDefault="005E5899">
      <w:pPr>
        <w:widowControl w:val="0"/>
        <w:ind w:firstLine="709"/>
        <w:jc w:val="both"/>
        <w:rPr>
          <w:sz w:val="28"/>
        </w:rPr>
      </w:pPr>
      <w:r>
        <w:rPr>
          <w:b/>
          <w:sz w:val="28"/>
        </w:rPr>
        <w:t xml:space="preserve">- по цели: </w:t>
      </w:r>
      <w:r>
        <w:rPr>
          <w:sz w:val="28"/>
        </w:rPr>
        <w:t>у Денисовой Е.Т. программа «Оригами» ориентирована на всестороннее интеллектуальное и эстетическое развитие младших школьников. Шевченко М.В. с п</w:t>
      </w:r>
      <w:r>
        <w:rPr>
          <w:sz w:val="28"/>
        </w:rPr>
        <w:t xml:space="preserve">омощью программы «Техническое моделирование» реализует формирование начальных научно-технических знаний и изобретательских способностей. </w:t>
      </w:r>
    </w:p>
    <w:p w:rsidR="0019387D" w:rsidRDefault="005E589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Дополнительная общеобразовательная общеразвивающая программа «Начальное 3D проектирование из бумаги» направлена на фор</w:t>
      </w:r>
      <w:r>
        <w:rPr>
          <w:sz w:val="28"/>
        </w:rPr>
        <w:t>мирование и развитие творческих способностей, технических навыков и конструктивного мышления обучающихся.</w:t>
      </w:r>
    </w:p>
    <w:p w:rsidR="0019387D" w:rsidRDefault="005E5899">
      <w:pPr>
        <w:widowControl w:val="0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- </w:t>
      </w: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>о содержанию:</w:t>
      </w:r>
    </w:p>
    <w:p w:rsidR="0019387D" w:rsidRDefault="005E589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Программа Денисовой Е.Т. приобщает детей к искусству складывания фигурок оригами; других разделов работы с бумагой или другими матери</w:t>
      </w:r>
      <w:r>
        <w:rPr>
          <w:sz w:val="28"/>
        </w:rPr>
        <w:t>алами не содержит.</w:t>
      </w:r>
    </w:p>
    <w:p w:rsidR="0019387D" w:rsidRDefault="005E589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программе «Техническое моделирование» Шевченко М.В. присутствует большой раздел работы с природным материалом, раздел лепки из пластилина фигурок животных, раздел изготовления сувениров из </w:t>
      </w:r>
      <w:r>
        <w:rPr>
          <w:sz w:val="28"/>
        </w:rPr>
        <w:lastRenderedPageBreak/>
        <w:t>бросового материала, раздел конструирования те</w:t>
      </w:r>
      <w:r>
        <w:rPr>
          <w:sz w:val="28"/>
        </w:rPr>
        <w:t>хнических объектов из объёмных деталей.</w:t>
      </w:r>
    </w:p>
    <w:p w:rsidR="0019387D" w:rsidRDefault="005E589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отличие от рассмотренных дополнительных общеобразовательных общеразвивающих программ, занятия по программе «Начальное 3D проектирование из бумаги» направлены на знакомство с различными способами конструирования ком</w:t>
      </w:r>
      <w:r>
        <w:rPr>
          <w:sz w:val="28"/>
        </w:rPr>
        <w:t xml:space="preserve">позиций из бумаги. Раздел «Аппликация» представлен двумя подразделами: «Объёмная аппликация» и «Аппликация с элементами оригами». При изготовлении объёмных поделок из бумаги происходит знакомство с эскизом, чертежом, развёрткой; обучающиеся размечают лист </w:t>
      </w:r>
      <w:r>
        <w:rPr>
          <w:sz w:val="28"/>
        </w:rPr>
        <w:t>бумаги с помощью линейки, циркуля и карандаша, и таким образом учатся работать с чертёжными инструментами.</w:t>
      </w:r>
    </w:p>
    <w:p w:rsidR="0019387D" w:rsidRDefault="005E589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>о ожидаемым результатам:</w:t>
      </w:r>
    </w:p>
    <w:p w:rsidR="0019387D" w:rsidRDefault="005E589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Обучающиеся, в результате реализации программы «Оригами» овладеют приёмами складывания фигурок оригами по схеме и устной </w:t>
      </w:r>
      <w:r>
        <w:rPr>
          <w:sz w:val="28"/>
        </w:rPr>
        <w:t>инструкции, разовьют художественный вкус, творческие способности и фантазию.</w:t>
      </w:r>
    </w:p>
    <w:p w:rsidR="0019387D" w:rsidRDefault="005E5899">
      <w:pPr>
        <w:widowControl w:val="0"/>
        <w:ind w:firstLine="709"/>
        <w:jc w:val="both"/>
        <w:rPr>
          <w:sz w:val="28"/>
          <w:highlight w:val="white"/>
        </w:rPr>
      </w:pPr>
      <w:r>
        <w:rPr>
          <w:sz w:val="28"/>
        </w:rPr>
        <w:t>В результате освоения программы «Техническое моделирование» Шевченко М.В. ожидает возникновения у детей интереса к техническому творчеству, проявления у детей элементов изобретате</w:t>
      </w:r>
      <w:r>
        <w:rPr>
          <w:sz w:val="28"/>
        </w:rPr>
        <w:t>льности.</w:t>
      </w:r>
    </w:p>
    <w:p w:rsidR="0019387D" w:rsidRDefault="005E5899">
      <w:pPr>
        <w:widowControl w:val="0"/>
        <w:ind w:firstLine="709"/>
        <w:jc w:val="both"/>
        <w:rPr>
          <w:color w:val="FF0000"/>
          <w:sz w:val="28"/>
        </w:rPr>
      </w:pPr>
      <w:r>
        <w:rPr>
          <w:sz w:val="28"/>
        </w:rPr>
        <w:t>В результате реализации программы «Начальное 3D проектирование из бумаги» дети научатся читать схемы, чертежи, выполнять разметку своих композиций из бумаги, научатся выполнять пространственные образы предметов по заданию и замыслу.</w:t>
      </w:r>
    </w:p>
    <w:p w:rsidR="0019387D" w:rsidRDefault="005E5899">
      <w:pPr>
        <w:widowControl w:val="0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1.1.4 Адресат </w:t>
      </w:r>
      <w:r>
        <w:rPr>
          <w:b/>
          <w:sz w:val="28"/>
        </w:rPr>
        <w:t>программы</w:t>
      </w:r>
    </w:p>
    <w:p w:rsidR="0019387D" w:rsidRDefault="005E5899">
      <w:pPr>
        <w:pStyle w:val="af"/>
        <w:widowControl w:val="0"/>
        <w:ind w:firstLine="709"/>
        <w:jc w:val="both"/>
        <w:rPr>
          <w:sz w:val="28"/>
        </w:rPr>
      </w:pPr>
      <w:r>
        <w:rPr>
          <w:sz w:val="28"/>
        </w:rPr>
        <w:t>Программа рассчитана на детей 7-10 лет - младший школьный возраст. В этом возрасте появляется стремление выделиться, обратить на себя внимание, получить похвалу, поощрение. Для этого надо стать «лучше всех». Стремление выглядеть и поступать неорд</w:t>
      </w:r>
      <w:r>
        <w:rPr>
          <w:sz w:val="28"/>
        </w:rPr>
        <w:t xml:space="preserve">инарно способствует появлению у детей желания изготовления собственных изделий. Это вызывает у окружающих чувство восхищения, а у самого ребёнка чувство гордости и самовыражения. У детей формируется волевое поведение, целеустремлённость, поэтому занятия в </w:t>
      </w:r>
      <w:r>
        <w:rPr>
          <w:sz w:val="28"/>
        </w:rPr>
        <w:t xml:space="preserve">кружке дают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возможность доводить дело до конца, добиваться поставленной цели.</w:t>
      </w:r>
    </w:p>
    <w:p w:rsidR="0019387D" w:rsidRDefault="005E5899">
      <w:pPr>
        <w:pStyle w:val="af"/>
        <w:widowControl w:val="0"/>
        <w:ind w:firstLine="709"/>
        <w:jc w:val="both"/>
        <w:rPr>
          <w:sz w:val="28"/>
        </w:rPr>
      </w:pPr>
      <w:r>
        <w:rPr>
          <w:sz w:val="28"/>
        </w:rPr>
        <w:t>Неординарный подход к решению заданий наиболее важен в младшем школьном возрасте, т.к. в этот период развития ребёнок воспринимает всё особенно эмоционально. В возрас</w:t>
      </w:r>
      <w:r>
        <w:rPr>
          <w:sz w:val="28"/>
        </w:rPr>
        <w:t>те 7-10 лет учащийся склонен к фантазиям и воображениям, что позволяет развивать в детях творческие возможности, дети могут создавать свои уникальные работы.</w:t>
      </w:r>
    </w:p>
    <w:p w:rsidR="0019387D" w:rsidRDefault="005E5899">
      <w:pPr>
        <w:pStyle w:val="af"/>
        <w:widowControl w:val="0"/>
        <w:ind w:firstLine="709"/>
        <w:jc w:val="both"/>
        <w:rPr>
          <w:sz w:val="28"/>
        </w:rPr>
      </w:pPr>
      <w:r>
        <w:rPr>
          <w:sz w:val="28"/>
        </w:rPr>
        <w:t>Правильно организованному воспитанию принадлежит решающая роль. Дети нуждаются в поддержке взрослы</w:t>
      </w:r>
      <w:r>
        <w:rPr>
          <w:sz w:val="28"/>
        </w:rPr>
        <w:t xml:space="preserve">х, которые должны помочь ему сформировать правильные нравственные ценности. В зависимости от того, какой нравственный опыт приобретает ребёнок, будет складываться его </w:t>
      </w:r>
      <w:r>
        <w:rPr>
          <w:sz w:val="28"/>
        </w:rPr>
        <w:lastRenderedPageBreak/>
        <w:t xml:space="preserve">личность. </w:t>
      </w:r>
    </w:p>
    <w:p w:rsidR="0019387D" w:rsidRDefault="005E5899">
      <w:pPr>
        <w:widowControl w:val="0"/>
        <w:ind w:firstLine="709"/>
        <w:jc w:val="both"/>
        <w:rPr>
          <w:sz w:val="28"/>
        </w:rPr>
      </w:pPr>
      <w:r>
        <w:rPr>
          <w:b/>
          <w:sz w:val="28"/>
        </w:rPr>
        <w:t>1.1.5 Объём и срок освоения программы</w:t>
      </w:r>
    </w:p>
    <w:p w:rsidR="0019387D" w:rsidRDefault="005E5899">
      <w:pPr>
        <w:pStyle w:val="a5"/>
        <w:widowControl w:val="0"/>
        <w:ind w:left="0" w:firstLine="709"/>
        <w:jc w:val="both"/>
        <w:rPr>
          <w:sz w:val="28"/>
        </w:rPr>
      </w:pPr>
      <w:r>
        <w:rPr>
          <w:sz w:val="28"/>
        </w:rPr>
        <w:t>Программа рассчитана на 3 года</w:t>
      </w:r>
      <w:r>
        <w:rPr>
          <w:sz w:val="28"/>
        </w:rPr>
        <w:t xml:space="preserve"> обучения и реализуется в объёме 216 часов;</w:t>
      </w:r>
    </w:p>
    <w:p w:rsidR="0019387D" w:rsidRDefault="005E5899">
      <w:pPr>
        <w:pStyle w:val="a5"/>
        <w:ind w:left="0" w:firstLine="709"/>
        <w:jc w:val="both"/>
        <w:rPr>
          <w:sz w:val="28"/>
        </w:rPr>
      </w:pPr>
      <w:r>
        <w:rPr>
          <w:sz w:val="28"/>
        </w:rPr>
        <w:t>I год обучения – 72 часа;</w:t>
      </w:r>
      <w:bookmarkStart w:id="4" w:name="_Hlk18098991"/>
      <w:r>
        <w:rPr>
          <w:sz w:val="28"/>
        </w:rPr>
        <w:t xml:space="preserve"> </w:t>
      </w:r>
    </w:p>
    <w:p w:rsidR="0019387D" w:rsidRDefault="005E5899">
      <w:pPr>
        <w:pStyle w:val="a5"/>
        <w:ind w:left="0" w:firstLine="709"/>
        <w:jc w:val="both"/>
        <w:rPr>
          <w:sz w:val="28"/>
        </w:rPr>
      </w:pPr>
      <w:r>
        <w:rPr>
          <w:sz w:val="28"/>
        </w:rPr>
        <w:t>II год обучения – 72 часа;</w:t>
      </w:r>
      <w:bookmarkEnd w:id="4"/>
      <w:r>
        <w:rPr>
          <w:sz w:val="28"/>
        </w:rPr>
        <w:t xml:space="preserve"> </w:t>
      </w:r>
    </w:p>
    <w:p w:rsidR="0019387D" w:rsidRDefault="005E5899">
      <w:pPr>
        <w:pStyle w:val="a5"/>
        <w:ind w:left="0" w:firstLine="709"/>
        <w:jc w:val="both"/>
        <w:rPr>
          <w:sz w:val="28"/>
        </w:rPr>
      </w:pPr>
      <w:r>
        <w:rPr>
          <w:sz w:val="28"/>
        </w:rPr>
        <w:t>III год обучения – 72 часа.</w:t>
      </w:r>
    </w:p>
    <w:p w:rsidR="0019387D" w:rsidRDefault="005E5899">
      <w:pPr>
        <w:ind w:firstLine="709"/>
        <w:contextualSpacing/>
        <w:jc w:val="both"/>
        <w:rPr>
          <w:sz w:val="28"/>
        </w:rPr>
      </w:pPr>
      <w:r>
        <w:rPr>
          <w:sz w:val="28"/>
        </w:rPr>
        <w:t>Реализация данной программы предполагает прохождение трех обязательных уровней:</w:t>
      </w:r>
    </w:p>
    <w:p w:rsidR="0019387D" w:rsidRDefault="005E5899">
      <w:pPr>
        <w:ind w:firstLine="709"/>
        <w:contextualSpacing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Стартовый уровень – первый год обучения — это н</w:t>
      </w:r>
      <w:r>
        <w:rPr>
          <w:sz w:val="28"/>
        </w:rPr>
        <w:t>ачальный этап освоения программы. На данном уровне преобладает репродуктивная деятельность, приобретаются основные знания, умения и навыки.</w:t>
      </w:r>
    </w:p>
    <w:p w:rsidR="0019387D" w:rsidRDefault="005E5899">
      <w:pPr>
        <w:ind w:firstLine="709"/>
        <w:contextualSpacing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Базовый уровень – второй год обучения. На данном этапе предполагается более углубленное изучение разделов программ</w:t>
      </w:r>
      <w:r>
        <w:rPr>
          <w:sz w:val="28"/>
        </w:rPr>
        <w:t>ы.</w:t>
      </w:r>
    </w:p>
    <w:p w:rsidR="0019387D" w:rsidRDefault="005E5899">
      <w:pPr>
        <w:ind w:firstLine="709"/>
        <w:contextualSpacing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Продвинутый уровень - третий год обучения. В этот период происходит углубленное овладение обучающимися специальными знаниями, умениями и навыками с применением творческого подхода.</w:t>
      </w:r>
    </w:p>
    <w:p w:rsidR="0019387D" w:rsidRDefault="005E5899">
      <w:pPr>
        <w:ind w:firstLine="709"/>
        <w:jc w:val="both"/>
        <w:rPr>
          <w:sz w:val="28"/>
        </w:rPr>
      </w:pPr>
      <w:r>
        <w:rPr>
          <w:sz w:val="28"/>
        </w:rPr>
        <w:t xml:space="preserve">Программа построена по принципу «от </w:t>
      </w:r>
      <w:proofErr w:type="gramStart"/>
      <w:r>
        <w:rPr>
          <w:sz w:val="28"/>
        </w:rPr>
        <w:t>простого</w:t>
      </w:r>
      <w:proofErr w:type="gramEnd"/>
      <w:r>
        <w:rPr>
          <w:sz w:val="28"/>
        </w:rPr>
        <w:t xml:space="preserve"> к сложному». </w:t>
      </w:r>
    </w:p>
    <w:p w:rsidR="0019387D" w:rsidRDefault="005E5899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В данной </w:t>
      </w:r>
      <w:r>
        <w:rPr>
          <w:sz w:val="28"/>
        </w:rPr>
        <w:t>программе соблюдены принципы постепенности, последовательности, целостности, возрастного и индивидуального подхода.</w:t>
      </w:r>
      <w:r>
        <w:rPr>
          <w:b/>
          <w:sz w:val="28"/>
        </w:rPr>
        <w:t xml:space="preserve"> </w:t>
      </w:r>
    </w:p>
    <w:p w:rsidR="0019387D" w:rsidRDefault="005E589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Программа предусматривает</w:t>
      </w:r>
      <w:r>
        <w:rPr>
          <w:b/>
          <w:sz w:val="28"/>
        </w:rPr>
        <w:t xml:space="preserve"> </w:t>
      </w:r>
      <w:r>
        <w:rPr>
          <w:sz w:val="28"/>
        </w:rPr>
        <w:t>подачу материала с возвращением к определённым приёмам и темам на более высоком, сложном уровне. Все задания соот</w:t>
      </w:r>
      <w:r>
        <w:rPr>
          <w:sz w:val="28"/>
        </w:rPr>
        <w:t>ветствуют по сложности для детей определённого возраста, что гарантирует успех каждого отдельно взятого ребёнка. И как следствие, у детей воспитывается уверенность в себе.</w:t>
      </w:r>
    </w:p>
    <w:p w:rsidR="0019387D" w:rsidRDefault="005E5899">
      <w:pPr>
        <w:pStyle w:val="a5"/>
        <w:widowControl w:val="0"/>
        <w:ind w:left="0" w:firstLine="709"/>
        <w:jc w:val="both"/>
        <w:rPr>
          <w:b/>
          <w:sz w:val="28"/>
        </w:rPr>
      </w:pPr>
      <w:r>
        <w:rPr>
          <w:b/>
          <w:sz w:val="28"/>
        </w:rPr>
        <w:t>1.1.6 Формы обучения</w:t>
      </w:r>
    </w:p>
    <w:p w:rsidR="0019387D" w:rsidRDefault="005E5899">
      <w:pPr>
        <w:pStyle w:val="a5"/>
        <w:widowControl w:val="0"/>
        <w:ind w:left="0" w:firstLine="709"/>
        <w:jc w:val="both"/>
        <w:rPr>
          <w:sz w:val="28"/>
        </w:rPr>
      </w:pPr>
      <w:r>
        <w:rPr>
          <w:sz w:val="28"/>
        </w:rPr>
        <w:t>Программа реализуется в очной форме.</w:t>
      </w:r>
    </w:p>
    <w:p w:rsidR="0019387D" w:rsidRDefault="005E5899">
      <w:pPr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>Не исключена возможность р</w:t>
      </w:r>
      <w:r>
        <w:rPr>
          <w:color w:val="000000" w:themeColor="text1"/>
          <w:sz w:val="28"/>
        </w:rPr>
        <w:t xml:space="preserve">еализации программы </w:t>
      </w:r>
      <w:r>
        <w:rPr>
          <w:sz w:val="28"/>
        </w:rPr>
        <w:t>в очно-заочной форме</w:t>
      </w:r>
      <w:r>
        <w:rPr>
          <w:color w:val="000000" w:themeColor="text1"/>
          <w:sz w:val="28"/>
        </w:rPr>
        <w:t xml:space="preserve"> с применением электронного обучения и дистанционных образовательных технологий в зависимости от эпидемиологической ситуации в городе.</w:t>
      </w:r>
    </w:p>
    <w:p w:rsidR="0019387D" w:rsidRDefault="005E5899">
      <w:pPr>
        <w:pStyle w:val="a5"/>
        <w:ind w:left="0" w:firstLine="709"/>
        <w:jc w:val="both"/>
        <w:rPr>
          <w:sz w:val="28"/>
        </w:rPr>
      </w:pPr>
      <w:r>
        <w:rPr>
          <w:sz w:val="28"/>
        </w:rPr>
        <w:t>Язык обучения – русский.</w:t>
      </w:r>
    </w:p>
    <w:p w:rsidR="0019387D" w:rsidRDefault="005E5899">
      <w:pPr>
        <w:pStyle w:val="a5"/>
        <w:widowControl w:val="0"/>
        <w:ind w:left="567" w:firstLine="142"/>
        <w:jc w:val="both"/>
        <w:rPr>
          <w:b/>
          <w:sz w:val="28"/>
        </w:rPr>
      </w:pPr>
      <w:r>
        <w:rPr>
          <w:b/>
          <w:sz w:val="28"/>
        </w:rPr>
        <w:t>1.1.7 Особенности организации образовательного процесса</w:t>
      </w:r>
    </w:p>
    <w:p w:rsidR="0019387D" w:rsidRDefault="005E5899">
      <w:pPr>
        <w:ind w:firstLine="709"/>
        <w:jc w:val="both"/>
        <w:rPr>
          <w:sz w:val="28"/>
        </w:rPr>
      </w:pPr>
      <w:r>
        <w:rPr>
          <w:sz w:val="28"/>
        </w:rPr>
        <w:t>Занятия проводятся как на базе МБУДО «ЦДТТ», так и на базе образовательных организаций города на основании договора о сетевом взаимодействии.</w:t>
      </w:r>
    </w:p>
    <w:p w:rsidR="0019387D" w:rsidRDefault="005E589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Занятия проводятся в группах</w:t>
      </w:r>
      <w:r>
        <w:rPr>
          <w:color w:val="FF0000"/>
          <w:sz w:val="28"/>
        </w:rPr>
        <w:t xml:space="preserve"> </w:t>
      </w:r>
      <w:r>
        <w:rPr>
          <w:sz w:val="28"/>
        </w:rPr>
        <w:t>постоянного состава одного возраста.</w:t>
      </w:r>
    </w:p>
    <w:p w:rsidR="0019387D" w:rsidRDefault="005E589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Ведущей формой организации образовательного проц</w:t>
      </w:r>
      <w:r>
        <w:rPr>
          <w:sz w:val="28"/>
        </w:rPr>
        <w:t xml:space="preserve">есса является занятие. В процессе занятия используются коллективные, индивидуальные, групповые формы работы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.</w:t>
      </w:r>
    </w:p>
    <w:p w:rsidR="0019387D" w:rsidRDefault="005E589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Количество детей в группах I года обучения - 12 человек; II года обучения – 10 человек; III года обучения - 10 человек.</w:t>
      </w:r>
    </w:p>
    <w:p w:rsidR="0019387D" w:rsidRDefault="005E5899">
      <w:pPr>
        <w:widowControl w:val="0"/>
        <w:ind w:firstLine="709"/>
        <w:rPr>
          <w:sz w:val="28"/>
        </w:rPr>
      </w:pPr>
      <w:r>
        <w:rPr>
          <w:b/>
          <w:sz w:val="28"/>
        </w:rPr>
        <w:t>1.1.8</w:t>
      </w:r>
      <w:r>
        <w:rPr>
          <w:sz w:val="28"/>
        </w:rPr>
        <w:t xml:space="preserve"> </w:t>
      </w:r>
      <w:r>
        <w:rPr>
          <w:b/>
          <w:sz w:val="28"/>
        </w:rPr>
        <w:t xml:space="preserve">Режим </w:t>
      </w:r>
      <w:r>
        <w:rPr>
          <w:b/>
          <w:sz w:val="28"/>
        </w:rPr>
        <w:t xml:space="preserve">занятий, периодичность и продолжительность занятий </w:t>
      </w:r>
    </w:p>
    <w:p w:rsidR="0019387D" w:rsidRDefault="005E5899">
      <w:pPr>
        <w:widowControl w:val="0"/>
        <w:jc w:val="both"/>
        <w:rPr>
          <w:b/>
          <w:sz w:val="28"/>
        </w:rPr>
      </w:pPr>
      <w:r>
        <w:rPr>
          <w:b/>
          <w:sz w:val="28"/>
        </w:rPr>
        <w:lastRenderedPageBreak/>
        <w:t>(при очном обучении)</w:t>
      </w:r>
    </w:p>
    <w:p w:rsidR="0019387D" w:rsidRDefault="005E5899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Программа предполагает проведение занятий 1 раз в неделю по 2 занятия, </w:t>
      </w:r>
      <w:r>
        <w:rPr>
          <w:sz w:val="28"/>
        </w:rPr>
        <w:t xml:space="preserve">продолжительность одного занятия составляет 40 минут </w:t>
      </w:r>
      <w:r>
        <w:rPr>
          <w:sz w:val="28"/>
        </w:rPr>
        <w:t>(согласно Положению об организации образовательного процесс</w:t>
      </w:r>
      <w:r>
        <w:rPr>
          <w:sz w:val="28"/>
        </w:rPr>
        <w:t>а муниципального бюджетного учреждения дополнительного образования «Центр детского технического творчества», Приказ №48 от 26.02.2020 г.), перерыв между занятиями 10 минут.</w:t>
      </w:r>
    </w:p>
    <w:p w:rsidR="0019387D" w:rsidRDefault="005E5899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Продолжительность дистанционного занятия 30 минут.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2178"/>
        <w:gridCol w:w="2179"/>
        <w:gridCol w:w="1480"/>
        <w:gridCol w:w="1642"/>
      </w:tblGrid>
      <w:tr w:rsidR="001938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Год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Количество занятий </w:t>
            </w:r>
            <w:r>
              <w:rPr>
                <w:sz w:val="28"/>
              </w:rPr>
              <w:t>в неделю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Продолжительность одного занятия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Продолжительность дистанционного занятия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Недельная нагрузка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часов в год</w:t>
            </w:r>
          </w:p>
        </w:tc>
      </w:tr>
      <w:tr w:rsidR="001938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I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 минут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30 минут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 часа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  <w:tr w:rsidR="001938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II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 минут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30 минут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 часа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  <w:tr w:rsidR="001938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III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 минут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30 минут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 часа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  <w:tr w:rsidR="0019387D">
        <w:tc>
          <w:tcPr>
            <w:tcW w:w="8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216 часов</w:t>
            </w:r>
          </w:p>
        </w:tc>
      </w:tr>
    </w:tbl>
    <w:p w:rsidR="0019387D" w:rsidRDefault="0019387D">
      <w:pPr>
        <w:widowControl w:val="0"/>
        <w:jc w:val="both"/>
        <w:rPr>
          <w:b/>
          <w:sz w:val="28"/>
        </w:rPr>
      </w:pPr>
    </w:p>
    <w:p w:rsidR="0019387D" w:rsidRDefault="005E5899">
      <w:pPr>
        <w:widowControl w:val="0"/>
        <w:ind w:firstLine="709"/>
        <w:jc w:val="both"/>
        <w:rPr>
          <w:b/>
          <w:sz w:val="28"/>
        </w:rPr>
      </w:pPr>
      <w:r>
        <w:rPr>
          <w:b/>
          <w:sz w:val="28"/>
        </w:rPr>
        <w:t>1.2 Цель и задачи программы</w:t>
      </w:r>
    </w:p>
    <w:p w:rsidR="0019387D" w:rsidRDefault="005E5899">
      <w:pPr>
        <w:pStyle w:val="a5"/>
        <w:widowControl w:val="0"/>
        <w:ind w:left="0" w:firstLine="709"/>
        <w:jc w:val="both"/>
        <w:rPr>
          <w:sz w:val="28"/>
        </w:rPr>
      </w:pPr>
      <w:r>
        <w:rPr>
          <w:b/>
          <w:i/>
          <w:sz w:val="28"/>
        </w:rPr>
        <w:t>Цель программы:</w:t>
      </w:r>
      <w:r>
        <w:rPr>
          <w:sz w:val="28"/>
        </w:rPr>
        <w:t xml:space="preserve"> формирование и развитие творческих способностей, технических навыков и конструктивного мышления обучающихся посредством конструирования из бумаги и картона. </w:t>
      </w:r>
    </w:p>
    <w:p w:rsidR="0019387D" w:rsidRDefault="005E5899">
      <w:pPr>
        <w:pStyle w:val="a5"/>
        <w:widowControl w:val="0"/>
        <w:ind w:left="0"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Задачи:</w:t>
      </w:r>
    </w:p>
    <w:p w:rsidR="0019387D" w:rsidRDefault="005E5899">
      <w:pPr>
        <w:pStyle w:val="a5"/>
        <w:widowControl w:val="0"/>
        <w:ind w:left="0" w:firstLine="709"/>
        <w:jc w:val="both"/>
        <w:rPr>
          <w:i/>
          <w:sz w:val="28"/>
        </w:rPr>
      </w:pPr>
      <w:r>
        <w:rPr>
          <w:i/>
          <w:sz w:val="28"/>
        </w:rPr>
        <w:t>Воспитательные:</w:t>
      </w:r>
    </w:p>
    <w:p w:rsidR="0019387D" w:rsidRDefault="005E5899">
      <w:pPr>
        <w:widowControl w:val="0"/>
        <w:ind w:firstLine="709"/>
        <w:jc w:val="both"/>
        <w:rPr>
          <w:color w:val="FF0000"/>
          <w:sz w:val="28"/>
        </w:rPr>
      </w:pPr>
      <w:r>
        <w:rPr>
          <w:sz w:val="28"/>
        </w:rPr>
        <w:t xml:space="preserve">- воспитывать уважительное </w:t>
      </w:r>
      <w:r>
        <w:rPr>
          <w:sz w:val="28"/>
        </w:rPr>
        <w:t>отношение к сверстникам и взрослым;</w:t>
      </w:r>
    </w:p>
    <w:p w:rsidR="0019387D" w:rsidRDefault="005E5899">
      <w:pPr>
        <w:widowControl w:val="0"/>
        <w:ind w:firstLine="709"/>
        <w:jc w:val="both"/>
        <w:rPr>
          <w:i/>
          <w:sz w:val="28"/>
        </w:rPr>
      </w:pPr>
      <w:r>
        <w:rPr>
          <w:sz w:val="28"/>
        </w:rPr>
        <w:t>- прививать культуру труда;</w:t>
      </w:r>
    </w:p>
    <w:p w:rsidR="0019387D" w:rsidRDefault="005E5899">
      <w:pPr>
        <w:widowControl w:val="0"/>
        <w:ind w:firstLine="709"/>
        <w:jc w:val="both"/>
        <w:rPr>
          <w:i/>
          <w:sz w:val="28"/>
        </w:rPr>
      </w:pPr>
      <w:r>
        <w:rPr>
          <w:i/>
          <w:sz w:val="28"/>
        </w:rPr>
        <w:t>Развивающие:</w:t>
      </w:r>
    </w:p>
    <w:p w:rsidR="0019387D" w:rsidRDefault="005E589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развивать самостоятельность;</w:t>
      </w:r>
    </w:p>
    <w:p w:rsidR="0019387D" w:rsidRDefault="005E589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развивать пространственное воображение.</w:t>
      </w:r>
    </w:p>
    <w:p w:rsidR="0019387D" w:rsidRDefault="005E5899">
      <w:pPr>
        <w:widowControl w:val="0"/>
        <w:ind w:firstLine="709"/>
        <w:jc w:val="both"/>
        <w:rPr>
          <w:i/>
          <w:sz w:val="28"/>
        </w:rPr>
      </w:pPr>
      <w:r>
        <w:rPr>
          <w:i/>
          <w:sz w:val="28"/>
        </w:rPr>
        <w:t>Образовательные:</w:t>
      </w:r>
    </w:p>
    <w:p w:rsidR="0019387D" w:rsidRDefault="005E5899">
      <w:pPr>
        <w:pStyle w:val="a5"/>
        <w:widowControl w:val="0"/>
        <w:ind w:left="0" w:firstLine="709"/>
        <w:jc w:val="both"/>
        <w:rPr>
          <w:sz w:val="28"/>
        </w:rPr>
      </w:pPr>
      <w:r>
        <w:rPr>
          <w:sz w:val="28"/>
        </w:rPr>
        <w:t>- обучить владению инструментами и приспособлениями, необходимыми для изготовления композ</w:t>
      </w:r>
      <w:r>
        <w:rPr>
          <w:sz w:val="28"/>
        </w:rPr>
        <w:t>иций из бумаги и картона;</w:t>
      </w:r>
    </w:p>
    <w:p w:rsidR="0019387D" w:rsidRDefault="005E5899">
      <w:pPr>
        <w:pStyle w:val="a5"/>
        <w:widowControl w:val="0"/>
        <w:ind w:left="0" w:firstLine="709"/>
        <w:jc w:val="both"/>
        <w:rPr>
          <w:sz w:val="28"/>
        </w:rPr>
      </w:pPr>
      <w:r>
        <w:rPr>
          <w:sz w:val="28"/>
        </w:rPr>
        <w:t>- обучить работе по шаблону, схеме или по технологической карте;</w:t>
      </w:r>
    </w:p>
    <w:p w:rsidR="0019387D" w:rsidRDefault="005E5899">
      <w:pPr>
        <w:pStyle w:val="a5"/>
        <w:widowControl w:val="0"/>
        <w:ind w:left="0" w:firstLine="709"/>
        <w:jc w:val="both"/>
        <w:rPr>
          <w:color w:val="F79646" w:themeColor="accent6"/>
          <w:sz w:val="28"/>
        </w:rPr>
      </w:pPr>
      <w:r>
        <w:rPr>
          <w:sz w:val="28"/>
        </w:rPr>
        <w:t>-  формировать навыки и умения по конструированию композиций из бумаги и картона в различных технологиях: объёмная аппликация, аппликация с элементами оригами, объём</w:t>
      </w:r>
      <w:r>
        <w:rPr>
          <w:sz w:val="28"/>
        </w:rPr>
        <w:t xml:space="preserve">ные поделки и оригами. </w:t>
      </w:r>
    </w:p>
    <w:p w:rsidR="0019387D" w:rsidRDefault="005E5899">
      <w:pPr>
        <w:pStyle w:val="a5"/>
        <w:widowControl w:val="0"/>
        <w:ind w:left="0" w:firstLine="709"/>
        <w:jc w:val="center"/>
        <w:rPr>
          <w:b/>
          <w:sz w:val="28"/>
        </w:rPr>
      </w:pPr>
      <w:r>
        <w:rPr>
          <w:b/>
          <w:sz w:val="28"/>
        </w:rPr>
        <w:t>1.3 Содержание программы</w:t>
      </w:r>
    </w:p>
    <w:p w:rsidR="0019387D" w:rsidRDefault="005E5899">
      <w:pPr>
        <w:widowControl w:val="0"/>
        <w:ind w:firstLine="709"/>
        <w:jc w:val="center"/>
        <w:rPr>
          <w:b/>
          <w:sz w:val="28"/>
        </w:rPr>
      </w:pPr>
      <w:r>
        <w:rPr>
          <w:b/>
          <w:sz w:val="28"/>
        </w:rPr>
        <w:t>1.3.1 Учебный план</w:t>
      </w:r>
    </w:p>
    <w:p w:rsidR="0019387D" w:rsidRDefault="005E5899">
      <w:pPr>
        <w:widowControl w:val="0"/>
        <w:ind w:firstLine="709"/>
        <w:jc w:val="center"/>
        <w:rPr>
          <w:b/>
          <w:i/>
          <w:sz w:val="28"/>
        </w:rPr>
      </w:pPr>
      <w:bookmarkStart w:id="5" w:name="_Hlk18191956"/>
      <w:bookmarkStart w:id="6" w:name="_Hlk50557123"/>
      <w:r>
        <w:rPr>
          <w:b/>
          <w:i/>
          <w:sz w:val="28"/>
        </w:rPr>
        <w:t>I год обучения</w:t>
      </w:r>
      <w:bookmarkEnd w:id="5"/>
    </w:p>
    <w:tbl>
      <w:tblPr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756"/>
        <w:gridCol w:w="756"/>
        <w:gridCol w:w="756"/>
        <w:gridCol w:w="1985"/>
        <w:gridCol w:w="2523"/>
      </w:tblGrid>
      <w:tr w:rsidR="0019387D">
        <w:trPr>
          <w:trHeight w:val="22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Форма занятий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Форма контроля / аттестации</w:t>
            </w:r>
          </w:p>
        </w:tc>
      </w:tr>
      <w:tr w:rsidR="0019387D">
        <w:trPr>
          <w:trHeight w:val="116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19387D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19387D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9387D" w:rsidRDefault="005E5899">
            <w:pPr>
              <w:widowControl w:val="0"/>
              <w:ind w:left="113" w:right="113"/>
              <w:contextualSpacing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9387D" w:rsidRDefault="005E5899">
            <w:pPr>
              <w:widowControl w:val="0"/>
              <w:ind w:left="113" w:right="113"/>
              <w:contextualSpacing/>
              <w:jc w:val="both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9387D" w:rsidRDefault="005E5899">
            <w:pPr>
              <w:widowControl w:val="0"/>
              <w:ind w:left="113" w:right="113"/>
              <w:contextualSpacing/>
              <w:jc w:val="both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19387D"/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19387D"/>
        </w:tc>
      </w:tr>
      <w:tr w:rsidR="0019387D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both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b/>
              </w:rPr>
            </w:pPr>
            <w:r>
              <w:rPr>
                <w:b/>
              </w:rPr>
              <w:t>«Объёмная аппликация»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both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both"/>
              <w:rPr>
                <w:b/>
              </w:rPr>
            </w:pPr>
          </w:p>
        </w:tc>
      </w:tr>
      <w:tr w:rsidR="0019387D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both"/>
            </w:pPr>
            <w:r>
              <w:lastRenderedPageBreak/>
              <w:t>1.1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jc w:val="both"/>
            </w:pPr>
            <w:r>
              <w:t xml:space="preserve">Вводное занятие. Аппликация, история её </w:t>
            </w:r>
            <w:r>
              <w:t>возникновения. «Ромашка»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учебное занятие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входная диагностика (приложение №6), собеседование</w:t>
            </w:r>
          </w:p>
        </w:tc>
      </w:tr>
      <w:tr w:rsidR="0019387D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both"/>
            </w:pPr>
            <w:r>
              <w:t>1.2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Шаблон. Технология работы. «Пчела»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учебное занятие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собеседование</w:t>
            </w:r>
          </w:p>
        </w:tc>
      </w:tr>
      <w:tr w:rsidR="0019387D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both"/>
            </w:pPr>
            <w:r>
              <w:t>1.3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jc w:val="both"/>
            </w:pPr>
            <w:r>
              <w:t>История возникновения бумаги. «Птички»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учебное занятие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собеседование</w:t>
            </w:r>
          </w:p>
        </w:tc>
      </w:tr>
      <w:tr w:rsidR="0019387D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both"/>
            </w:pPr>
            <w:r>
              <w:t>1.4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jc w:val="both"/>
            </w:pPr>
            <w:r>
              <w:t>Виды аппликации по тематике. «Кораблик»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учебное занятие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собеседование</w:t>
            </w:r>
          </w:p>
        </w:tc>
      </w:tr>
      <w:tr w:rsidR="0019387D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both"/>
            </w:pPr>
            <w:r>
              <w:t>1.5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Виды аппликации по объёму. «Птицы на юг улетают»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 xml:space="preserve">занятие </w:t>
            </w:r>
            <w:proofErr w:type="gramStart"/>
            <w:r>
              <w:t>-д</w:t>
            </w:r>
            <w:proofErr w:type="gramEnd"/>
            <w:r>
              <w:t>емонстрация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 xml:space="preserve">выполнение практической работы </w:t>
            </w:r>
          </w:p>
        </w:tc>
      </w:tr>
      <w:tr w:rsidR="0019387D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both"/>
            </w:pPr>
            <w:r>
              <w:t>1.6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Виды аппликации по цвету. «Листопад»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 xml:space="preserve">учебное </w:t>
            </w:r>
            <w:r>
              <w:t>занятие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собеседование</w:t>
            </w:r>
          </w:p>
        </w:tc>
      </w:tr>
      <w:tr w:rsidR="0019387D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both"/>
            </w:pPr>
            <w:r>
              <w:t>1.7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jc w:val="both"/>
            </w:pPr>
            <w:r>
              <w:t>Виды аппликации по материалу. «Открытка»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учебное занятие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ind w:firstLine="33"/>
              <w:jc w:val="both"/>
            </w:pPr>
            <w:r>
              <w:t>собеседование</w:t>
            </w:r>
          </w:p>
          <w:p w:rsidR="0019387D" w:rsidRDefault="0019387D">
            <w:pPr>
              <w:widowControl w:val="0"/>
              <w:contextualSpacing/>
              <w:jc w:val="both"/>
            </w:pPr>
          </w:p>
        </w:tc>
      </w:tr>
      <w:tr w:rsidR="0019387D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both"/>
            </w:pPr>
            <w:r>
              <w:t>1.8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Сгибание бумаги гармошкой. «Рыбки в пруду»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 xml:space="preserve">занятие </w:t>
            </w:r>
            <w:proofErr w:type="gramStart"/>
            <w:r>
              <w:t>-д</w:t>
            </w:r>
            <w:proofErr w:type="gramEnd"/>
            <w:r>
              <w:t>емонстрация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выполнение практической работы</w:t>
            </w:r>
          </w:p>
        </w:tc>
      </w:tr>
      <w:tr w:rsidR="0019387D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both"/>
            </w:pPr>
            <w:r>
              <w:t>1.9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Жираф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творческая мастерская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 xml:space="preserve">мини </w:t>
            </w:r>
            <w:r>
              <w:t>– выставка</w:t>
            </w:r>
          </w:p>
        </w:tc>
      </w:tr>
      <w:tr w:rsidR="0019387D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both"/>
            </w:pPr>
            <w:r>
              <w:t>1.10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Ёжик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практическая работа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ind w:firstLine="33"/>
              <w:jc w:val="both"/>
            </w:pPr>
            <w:r>
              <w:t xml:space="preserve">выставка </w:t>
            </w:r>
          </w:p>
          <w:p w:rsidR="0019387D" w:rsidRDefault="0019387D">
            <w:pPr>
              <w:widowControl w:val="0"/>
              <w:contextualSpacing/>
              <w:jc w:val="both"/>
            </w:pP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b/>
              </w:rPr>
            </w:pPr>
            <w:r>
              <w:rPr>
                <w:b/>
              </w:rPr>
              <w:t>«Аппликация с элементами оригами»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both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pStyle w:val="af"/>
              <w:widowControl w:val="0"/>
              <w:contextualSpacing/>
              <w:jc w:val="both"/>
              <w:rPr>
                <w:b/>
              </w:rPr>
            </w:pP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2.1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b/>
              </w:rPr>
            </w:pPr>
            <w:r>
              <w:t>Сгибание бумаги и картона. «Птицы на ветке»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b/>
              </w:rPr>
            </w:pPr>
            <w:r>
              <w:t>учебное занятие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pStyle w:val="af"/>
              <w:widowControl w:val="0"/>
              <w:contextualSpacing/>
              <w:jc w:val="both"/>
              <w:rPr>
                <w:b/>
              </w:rPr>
            </w:pPr>
            <w:r>
              <w:t>собеседование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2.2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b/>
              </w:rPr>
            </w:pPr>
            <w:r>
              <w:t>Приёмы вырезания из бумаги. «Пингвины во льдах»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b/>
                <w:highlight w:val="yellow"/>
              </w:rPr>
            </w:pPr>
            <w:r>
              <w:t>занятие-демонстрация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pStyle w:val="af"/>
              <w:widowControl w:val="0"/>
              <w:contextualSpacing/>
              <w:jc w:val="both"/>
              <w:rPr>
                <w:b/>
              </w:rPr>
            </w:pPr>
            <w:r>
              <w:t>выполнение практической работы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b/>
              </w:rPr>
            </w:pPr>
            <w:r>
              <w:t>Ёлка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b/>
              </w:rPr>
            </w:pPr>
            <w:r>
              <w:t>практическая работа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pStyle w:val="af"/>
              <w:widowControl w:val="0"/>
              <w:contextualSpacing/>
              <w:jc w:val="both"/>
              <w:rPr>
                <w:b/>
              </w:rPr>
            </w:pPr>
            <w:r>
              <w:t>мини – выставка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2.4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b/>
              </w:rPr>
            </w:pPr>
            <w:proofErr w:type="spellStart"/>
            <w:r>
              <w:t>Снеговички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b/>
              </w:rPr>
            </w:pPr>
            <w:r>
              <w:t>практическая</w:t>
            </w:r>
            <w:r>
              <w:t xml:space="preserve"> работа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pStyle w:val="af"/>
              <w:widowControl w:val="0"/>
              <w:contextualSpacing/>
              <w:jc w:val="both"/>
              <w:rPr>
                <w:b/>
              </w:rPr>
            </w:pPr>
            <w:r>
              <w:t>мини – выставка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2.5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b/>
              </w:rPr>
            </w:pPr>
            <w:r>
              <w:t>Дед Мороз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b/>
              </w:rPr>
            </w:pPr>
            <w:r>
              <w:t>практическая работа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ind w:firstLine="33"/>
              <w:jc w:val="both"/>
            </w:pPr>
            <w:r>
              <w:t xml:space="preserve">выставка </w:t>
            </w:r>
          </w:p>
          <w:p w:rsidR="0019387D" w:rsidRDefault="0019387D">
            <w:pPr>
              <w:pStyle w:val="af"/>
              <w:widowControl w:val="0"/>
              <w:contextualSpacing/>
              <w:jc w:val="both"/>
            </w:pP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b/>
              </w:rPr>
            </w:pPr>
            <w:r>
              <w:rPr>
                <w:b/>
              </w:rPr>
              <w:t>«Объёмные поделки из бумаги»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both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both"/>
            </w:pP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3.1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jc w:val="both"/>
            </w:pPr>
            <w:r>
              <w:t>Чертёж. Инструменты для разметки графических изображений. «Снегирь»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center"/>
            </w:pPr>
          </w:p>
          <w:p w:rsidR="0019387D" w:rsidRDefault="0019387D">
            <w:pPr>
              <w:widowControl w:val="0"/>
              <w:contextualSpacing/>
              <w:jc w:val="center"/>
            </w:pPr>
          </w:p>
          <w:p w:rsidR="0019387D" w:rsidRDefault="0019387D">
            <w:pPr>
              <w:widowControl w:val="0"/>
              <w:contextualSpacing/>
              <w:jc w:val="center"/>
            </w:pPr>
          </w:p>
          <w:p w:rsidR="0019387D" w:rsidRDefault="005E5899">
            <w:pPr>
              <w:widowControl w:val="0"/>
              <w:contextualSpacing/>
              <w:rPr>
                <w:b/>
              </w:rPr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творческая мастерская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bookmarkStart w:id="7" w:name="_Hlk161050282"/>
            <w:r>
              <w:t>выполнение практической работы,</w:t>
            </w:r>
          </w:p>
          <w:p w:rsidR="0019387D" w:rsidRDefault="005E5899">
            <w:pPr>
              <w:widowControl w:val="0"/>
              <w:contextualSpacing/>
              <w:jc w:val="both"/>
            </w:pPr>
            <w:r>
              <w:t>промежуточная диагностика (приложение №3-наблюдение)</w:t>
            </w:r>
            <w:bookmarkEnd w:id="7"/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3.2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jc w:val="both"/>
            </w:pPr>
            <w:r>
              <w:t>Снеговики из втулок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практическая работа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мини – выставка</w:t>
            </w:r>
          </w:p>
          <w:p w:rsidR="0019387D" w:rsidRDefault="0019387D">
            <w:pPr>
              <w:widowControl w:val="0"/>
              <w:contextualSpacing/>
              <w:jc w:val="both"/>
            </w:pP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3.3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jc w:val="both"/>
            </w:pPr>
            <w:r>
              <w:t>Линии чертежа. «Зайчонок»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техническая лаборатория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собеседование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lastRenderedPageBreak/>
              <w:t>3.4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jc w:val="both"/>
            </w:pPr>
            <w:r>
              <w:t>Плоские геометрические фигуры: квадрат и круг. Закладка</w:t>
            </w:r>
            <w:r>
              <w:t xml:space="preserve"> «котик»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center"/>
            </w:pPr>
          </w:p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учебное занятие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выполнение практической работы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3.5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jc w:val="both"/>
            </w:pPr>
            <w:r>
              <w:t>Мышка с сыром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творческая мастерская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 xml:space="preserve">выставка 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3.6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b/>
              </w:rPr>
            </w:pPr>
            <w:r>
              <w:t>Способы соединения бумажных деталей. «Солдат из втулки»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center"/>
            </w:pPr>
          </w:p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учебное занятие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собеседование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3.7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b/>
              </w:rPr>
            </w:pPr>
            <w:r>
              <w:t xml:space="preserve">Прямоугольник. Технология </w:t>
            </w:r>
            <w:r>
              <w:t>разметки деталей с помощью линейки и карандаша. «Кораблик»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center"/>
            </w:pPr>
          </w:p>
          <w:p w:rsidR="0019387D" w:rsidRDefault="0019387D">
            <w:pPr>
              <w:widowControl w:val="0"/>
              <w:contextualSpacing/>
              <w:jc w:val="center"/>
            </w:pPr>
          </w:p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учебное занятие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выполнение практической работы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3.8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b/>
              </w:rPr>
            </w:pPr>
            <w:r>
              <w:t>Для мамы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творческая лаборатория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мини – выставка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3.9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b/>
              </w:rPr>
            </w:pPr>
            <w:r>
              <w:t>Объёмные поделки из бумажных полосок. «Кролик»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занятие-демонстрация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выполнение практической работы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3.10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b/>
              </w:rPr>
            </w:pPr>
            <w:r>
              <w:t>Букет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практическая работа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мини – выставка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3.11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Котята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практическая работа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мини – выставка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3.12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b/>
              </w:rPr>
            </w:pPr>
            <w:r>
              <w:t>Воробей и гусеница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творческая мастерская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ind w:firstLine="33"/>
              <w:jc w:val="both"/>
            </w:pPr>
            <w:r>
              <w:t xml:space="preserve">выставка </w:t>
            </w:r>
          </w:p>
          <w:p w:rsidR="0019387D" w:rsidRDefault="0019387D">
            <w:pPr>
              <w:widowControl w:val="0"/>
              <w:contextualSpacing/>
              <w:jc w:val="both"/>
            </w:pP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b/>
              </w:rPr>
            </w:pPr>
            <w:r>
              <w:rPr>
                <w:b/>
              </w:rPr>
              <w:t>«Оригами»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both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both"/>
            </w:pPr>
          </w:p>
        </w:tc>
      </w:tr>
      <w:tr w:rsidR="0019387D">
        <w:trPr>
          <w:trHeight w:val="5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4.1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jc w:val="both"/>
            </w:pPr>
            <w:r>
              <w:t>История оригами. «Кошка</w:t>
            </w:r>
            <w:r>
              <w:t xml:space="preserve"> и собака»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center"/>
            </w:pPr>
          </w:p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учебное занятие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собеседование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4.2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jc w:val="both"/>
            </w:pPr>
            <w:r>
              <w:t>Виды оригами. Бумага. «Ракета»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учебное занятие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собеседование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4.3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b/>
              </w:rPr>
            </w:pPr>
            <w:r>
              <w:t>Базовые формы оригами: треугольник, воздушный змей. «Белка»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center"/>
            </w:pPr>
          </w:p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занятие-демонстрация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выполнение практической работы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4.4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jc w:val="both"/>
            </w:pPr>
            <w:r>
              <w:t>Пилотка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практическая работа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 xml:space="preserve">выставка 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4.5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b/>
              </w:rPr>
            </w:pPr>
            <w:r>
              <w:t>Базовые формы оригами: книжка, дверь. «Машина»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учебное занятие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выполнение практической работы</w:t>
            </w:r>
          </w:p>
        </w:tc>
      </w:tr>
      <w:tr w:rsidR="0019387D">
        <w:trPr>
          <w:trHeight w:val="2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4.6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b/>
              </w:rPr>
            </w:pPr>
            <w:r>
              <w:t>Открытка с тюльпанами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практическая работа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мини – выставка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4.7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b/>
              </w:rPr>
            </w:pPr>
            <w:r>
              <w:t>Кот-матрёшка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творческая мастерская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мини – выставка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4.8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jc w:val="both"/>
            </w:pPr>
            <w:r>
              <w:t>Базовая форма «блинчик». «Катамаран и вертушка»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учебное занятие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собеседование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4.9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b/>
              </w:rPr>
            </w:pPr>
            <w:r>
              <w:t>Уточка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center"/>
            </w:pPr>
          </w:p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занятие-выставка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ind w:firstLine="33"/>
              <w:jc w:val="both"/>
            </w:pPr>
            <w:r>
              <w:t>выставка, итоговое тестирование (приложение №9)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both"/>
              <w:rPr>
                <w:color w:val="FF0000"/>
                <w:sz w:val="27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right"/>
              <w:rPr>
                <w:b/>
                <w:sz w:val="27"/>
              </w:rPr>
            </w:pPr>
            <w:r>
              <w:rPr>
                <w:b/>
                <w:sz w:val="27"/>
              </w:rPr>
              <w:t>Итого: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72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21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both"/>
              <w:rPr>
                <w:sz w:val="27"/>
              </w:rPr>
            </w:pPr>
          </w:p>
        </w:tc>
        <w:bookmarkEnd w:id="6"/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pStyle w:val="af"/>
              <w:widowControl w:val="0"/>
              <w:contextualSpacing/>
              <w:jc w:val="both"/>
              <w:rPr>
                <w:sz w:val="27"/>
              </w:rPr>
            </w:pPr>
          </w:p>
        </w:tc>
      </w:tr>
    </w:tbl>
    <w:p w:rsidR="0019387D" w:rsidRDefault="0019387D">
      <w:pPr>
        <w:pStyle w:val="a5"/>
        <w:widowControl w:val="0"/>
        <w:ind w:left="0"/>
        <w:jc w:val="both"/>
        <w:rPr>
          <w:b/>
          <w:sz w:val="28"/>
        </w:rPr>
      </w:pPr>
    </w:p>
    <w:p w:rsidR="0019387D" w:rsidRDefault="005E5899">
      <w:pPr>
        <w:widowControl w:val="0"/>
        <w:jc w:val="center"/>
        <w:rPr>
          <w:b/>
          <w:i/>
          <w:sz w:val="28"/>
        </w:rPr>
      </w:pPr>
      <w:r>
        <w:rPr>
          <w:b/>
          <w:i/>
          <w:sz w:val="28"/>
        </w:rPr>
        <w:t>II год обучения</w:t>
      </w:r>
    </w:p>
    <w:tbl>
      <w:tblPr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756"/>
        <w:gridCol w:w="756"/>
        <w:gridCol w:w="756"/>
        <w:gridCol w:w="1985"/>
        <w:gridCol w:w="2523"/>
      </w:tblGrid>
      <w:tr w:rsidR="0019387D">
        <w:trPr>
          <w:trHeight w:val="22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Форма занятий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Форма контроля / </w:t>
            </w:r>
            <w:r>
              <w:rPr>
                <w:b/>
              </w:rPr>
              <w:lastRenderedPageBreak/>
              <w:t>аттестации</w:t>
            </w:r>
          </w:p>
        </w:tc>
      </w:tr>
      <w:tr w:rsidR="0019387D">
        <w:trPr>
          <w:trHeight w:val="120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19387D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19387D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9387D" w:rsidRDefault="005E5899">
            <w:pPr>
              <w:widowControl w:val="0"/>
              <w:ind w:left="113" w:right="113"/>
              <w:contextualSpacing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9387D" w:rsidRDefault="005E5899">
            <w:pPr>
              <w:widowControl w:val="0"/>
              <w:ind w:left="113" w:right="113"/>
              <w:contextualSpacing/>
              <w:jc w:val="both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9387D" w:rsidRDefault="005E5899">
            <w:pPr>
              <w:widowControl w:val="0"/>
              <w:ind w:left="113" w:right="113"/>
              <w:contextualSpacing/>
              <w:jc w:val="both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19387D"/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19387D"/>
        </w:tc>
      </w:tr>
      <w:tr w:rsidR="0019387D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both"/>
              <w:rPr>
                <w:b/>
              </w:rPr>
            </w:pPr>
            <w:r>
              <w:rPr>
                <w:b/>
              </w:rPr>
              <w:lastRenderedPageBreak/>
              <w:t>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b/>
              </w:rPr>
            </w:pPr>
            <w:r>
              <w:rPr>
                <w:b/>
              </w:rPr>
              <w:t>«Объёмная аппликация»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both"/>
              <w:rPr>
                <w:b/>
                <w:color w:val="FF000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both"/>
              <w:rPr>
                <w:color w:val="FF0000"/>
              </w:rPr>
            </w:pPr>
          </w:p>
        </w:tc>
      </w:tr>
      <w:tr w:rsidR="0019387D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both"/>
            </w:pPr>
            <w:r>
              <w:t>1.1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Вводное занятие. Виды бумаги. «Цветочки в горшочке»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center"/>
            </w:pPr>
          </w:p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color w:val="FF0000"/>
              </w:rPr>
            </w:pPr>
            <w:r>
              <w:t>учебное занятие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ind w:firstLine="34"/>
              <w:jc w:val="both"/>
            </w:pPr>
            <w:r>
              <w:t xml:space="preserve">входная диагностика (приложение №7), собеседование </w:t>
            </w:r>
          </w:p>
        </w:tc>
      </w:tr>
      <w:tr w:rsidR="0019387D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both"/>
            </w:pPr>
            <w:r>
              <w:t>1.2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 xml:space="preserve">Приёмы </w:t>
            </w:r>
            <w:r>
              <w:t>вырезания из бумаги. «Лягушка»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  <w:p w:rsidR="0019387D" w:rsidRDefault="0019387D">
            <w:pPr>
              <w:widowControl w:val="0"/>
              <w:contextualSpacing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color w:val="FF0000"/>
              </w:rPr>
            </w:pPr>
            <w:r>
              <w:t>учебное занятие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color w:val="FF0000"/>
              </w:rPr>
            </w:pPr>
            <w:r>
              <w:t>выполнение практической работы</w:t>
            </w:r>
          </w:p>
        </w:tc>
      </w:tr>
      <w:tr w:rsidR="0019387D">
        <w:trPr>
          <w:trHeight w:val="8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both"/>
            </w:pPr>
            <w:r>
              <w:t>1.3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Виды и техники аппликации. «Колокольчики»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center"/>
            </w:pPr>
          </w:p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color w:val="FF0000"/>
              </w:rPr>
            </w:pPr>
            <w:r>
              <w:t>учебное занятие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color w:val="FF0000"/>
              </w:rPr>
            </w:pPr>
            <w:r>
              <w:t>собеседование</w:t>
            </w:r>
          </w:p>
        </w:tc>
      </w:tr>
      <w:tr w:rsidR="0019387D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both"/>
            </w:pPr>
            <w:r>
              <w:t>1.4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Сгибание бумаги гармошкой. «Ёжик»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color w:val="FF0000"/>
              </w:rPr>
            </w:pPr>
            <w:r>
              <w:t>учебное занятие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color w:val="FF0000"/>
              </w:rPr>
            </w:pPr>
            <w:r>
              <w:t xml:space="preserve">выполнение практической </w:t>
            </w:r>
            <w:r>
              <w:t>работы</w:t>
            </w:r>
          </w:p>
        </w:tc>
      </w:tr>
      <w:tr w:rsidR="0019387D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both"/>
            </w:pPr>
            <w:r>
              <w:t>1.5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Виды аппликаций по содержанию. «Ракета»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color w:val="FF0000"/>
              </w:rPr>
            </w:pPr>
            <w:r>
              <w:t>учебное занятие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ind w:firstLine="33"/>
              <w:jc w:val="both"/>
            </w:pPr>
            <w:r>
              <w:t>собеседование</w:t>
            </w:r>
          </w:p>
          <w:p w:rsidR="0019387D" w:rsidRDefault="0019387D">
            <w:pPr>
              <w:widowControl w:val="0"/>
              <w:contextualSpacing/>
              <w:jc w:val="both"/>
              <w:rPr>
                <w:color w:val="FF0000"/>
              </w:rPr>
            </w:pPr>
          </w:p>
        </w:tc>
      </w:tr>
      <w:tr w:rsidR="0019387D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both"/>
            </w:pPr>
            <w:r>
              <w:t>1.6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both"/>
            </w:pPr>
            <w:r>
              <w:t>Предметная аппликация. «Парусник»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color w:val="FF0000"/>
              </w:rPr>
            </w:pPr>
            <w:r>
              <w:t>учебное занятие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color w:val="FF0000"/>
              </w:rPr>
            </w:pPr>
            <w:r>
              <w:t>собеседование</w:t>
            </w:r>
          </w:p>
        </w:tc>
      </w:tr>
      <w:tr w:rsidR="0019387D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both"/>
            </w:pPr>
            <w:r>
              <w:t>1.7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Сюжетная аппликация. «Весёлая радуга»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color w:val="FF0000"/>
              </w:rPr>
            </w:pPr>
            <w:r>
              <w:t xml:space="preserve">занятие </w:t>
            </w:r>
            <w:proofErr w:type="gramStart"/>
            <w:r>
              <w:t>-д</w:t>
            </w:r>
            <w:proofErr w:type="gramEnd"/>
            <w:r>
              <w:t>емонстрация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color w:val="FF0000"/>
              </w:rPr>
            </w:pPr>
            <w:r>
              <w:t xml:space="preserve">выполнение </w:t>
            </w:r>
            <w:r>
              <w:t>практической работы</w:t>
            </w:r>
          </w:p>
        </w:tc>
      </w:tr>
      <w:tr w:rsidR="0019387D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both"/>
            </w:pPr>
            <w:r>
              <w:t>1.8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Создание открыток. «Прогулка под зонтом»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color w:val="FF0000"/>
              </w:rPr>
            </w:pPr>
            <w:r>
              <w:t>творческая лаборатория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color w:val="FF0000"/>
              </w:rPr>
            </w:pPr>
            <w:r>
              <w:t>собеседование</w:t>
            </w:r>
          </w:p>
        </w:tc>
      </w:tr>
      <w:tr w:rsidR="0019387D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both"/>
            </w:pPr>
            <w:r>
              <w:t>1.9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«Принцесса»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color w:val="FF0000"/>
              </w:rPr>
            </w:pPr>
            <w:r>
              <w:t>творческая мастерская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color w:val="FF0000"/>
              </w:rPr>
            </w:pPr>
            <w:r>
              <w:t>выставка</w:t>
            </w:r>
          </w:p>
        </w:tc>
      </w:tr>
      <w:tr w:rsidR="0019387D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both"/>
            </w:pPr>
            <w:r>
              <w:t>1.10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«Лебеди»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color w:val="FF0000"/>
              </w:rPr>
            </w:pPr>
            <w:r>
              <w:t>творческая мастерская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ind w:firstLine="33"/>
              <w:jc w:val="both"/>
            </w:pPr>
            <w:r>
              <w:t xml:space="preserve">выставка </w:t>
            </w:r>
          </w:p>
          <w:p w:rsidR="0019387D" w:rsidRDefault="0019387D">
            <w:pPr>
              <w:widowControl w:val="0"/>
              <w:contextualSpacing/>
              <w:jc w:val="both"/>
              <w:rPr>
                <w:color w:val="FF0000"/>
              </w:rPr>
            </w:pP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b/>
              </w:rPr>
            </w:pPr>
            <w:r>
              <w:rPr>
                <w:b/>
              </w:rPr>
              <w:t>«Аппликация с элементами оригами»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both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pStyle w:val="af"/>
              <w:widowControl w:val="0"/>
              <w:contextualSpacing/>
              <w:jc w:val="both"/>
              <w:rPr>
                <w:b/>
              </w:rPr>
            </w:pP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2.1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jc w:val="both"/>
            </w:pPr>
            <w:r>
              <w:t>Сгибание бумаги и картона. «Морская прогулка»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center"/>
            </w:pPr>
          </w:p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center"/>
            </w:pPr>
          </w:p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 xml:space="preserve">занятие </w:t>
            </w:r>
            <w:proofErr w:type="gramStart"/>
            <w:r>
              <w:t>-д</w:t>
            </w:r>
            <w:proofErr w:type="gramEnd"/>
            <w:r>
              <w:t>емонстрация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pStyle w:val="af"/>
              <w:widowControl w:val="0"/>
              <w:contextualSpacing/>
              <w:jc w:val="both"/>
            </w:pPr>
            <w:r>
              <w:t>собеседование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2.2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Фантазия при создании аппликации. «Жар - птица»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center"/>
            </w:pPr>
          </w:p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center"/>
            </w:pPr>
          </w:p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учебное занятие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pStyle w:val="af"/>
              <w:widowControl w:val="0"/>
              <w:contextualSpacing/>
              <w:jc w:val="both"/>
            </w:pPr>
            <w:r>
              <w:t>собеседование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2.3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jc w:val="both"/>
            </w:pPr>
            <w:r>
              <w:t>Циркуль. Технология работы. «Букет»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 xml:space="preserve">учебное </w:t>
            </w:r>
            <w:r>
              <w:t>занятие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pStyle w:val="af"/>
              <w:widowControl w:val="0"/>
              <w:contextualSpacing/>
              <w:jc w:val="both"/>
            </w:pPr>
            <w:r>
              <w:t>выполнение практической работы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2.4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«Мой щенок»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практическая работа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pStyle w:val="af"/>
              <w:widowControl w:val="0"/>
              <w:contextualSpacing/>
              <w:jc w:val="both"/>
            </w:pPr>
            <w:r>
              <w:t>выставка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2.5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«Рыбки в аквариуме»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творческая мастерская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ind w:firstLine="33"/>
              <w:jc w:val="both"/>
            </w:pPr>
            <w:r>
              <w:t xml:space="preserve">выставка </w:t>
            </w:r>
          </w:p>
          <w:p w:rsidR="0019387D" w:rsidRDefault="0019387D">
            <w:pPr>
              <w:pStyle w:val="af"/>
              <w:widowControl w:val="0"/>
              <w:contextualSpacing/>
              <w:jc w:val="both"/>
            </w:pP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b/>
              </w:rPr>
            </w:pPr>
            <w:r>
              <w:rPr>
                <w:b/>
              </w:rPr>
              <w:t>«Объёмные поделки из бумаги»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both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both"/>
            </w:pP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3.1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 xml:space="preserve">Плоские и объёмные геометрические фигуры. «Снеговик </w:t>
            </w:r>
            <w:r>
              <w:t>на рукавичке»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center"/>
            </w:pPr>
          </w:p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учебное занятие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собеседование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3.2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«Объёмная снежинка»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center"/>
            </w:pPr>
          </w:p>
          <w:p w:rsidR="0019387D" w:rsidRDefault="0019387D">
            <w:pPr>
              <w:widowControl w:val="0"/>
              <w:contextualSpacing/>
              <w:jc w:val="center"/>
            </w:pPr>
          </w:p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практическая работа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мини – выставка,</w:t>
            </w:r>
          </w:p>
          <w:p w:rsidR="0019387D" w:rsidRDefault="005E5899">
            <w:pPr>
              <w:widowControl w:val="0"/>
              <w:contextualSpacing/>
              <w:jc w:val="both"/>
            </w:pPr>
            <w:r>
              <w:t xml:space="preserve">промежуточная диагностика </w:t>
            </w:r>
            <w:r>
              <w:lastRenderedPageBreak/>
              <w:t>(приложение №3-наблюдение)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lastRenderedPageBreak/>
              <w:t>3.3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jc w:val="both"/>
            </w:pPr>
            <w:r>
              <w:t>Разметка листа бумаги с помощью линейки и карандаша. «Фонарик»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center"/>
            </w:pPr>
          </w:p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техническая лаборатория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ind w:firstLine="33"/>
              <w:jc w:val="both"/>
            </w:pPr>
            <w:r>
              <w:t>собеседование</w:t>
            </w:r>
          </w:p>
          <w:p w:rsidR="0019387D" w:rsidRDefault="0019387D">
            <w:pPr>
              <w:widowControl w:val="0"/>
              <w:contextualSpacing/>
              <w:jc w:val="both"/>
            </w:pP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3.4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jc w:val="both"/>
            </w:pPr>
            <w:r>
              <w:t>Шаблон и его предназначение. «Собачка»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center"/>
            </w:pPr>
          </w:p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учебное занятие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собеседование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3.5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Понятия «схема», «чертёж», «линии чертежа». «Живая рыба»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center"/>
            </w:pPr>
          </w:p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техническая лаборатория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ind w:firstLine="33"/>
              <w:jc w:val="both"/>
            </w:pPr>
            <w:r>
              <w:t>собеседование</w:t>
            </w:r>
          </w:p>
          <w:p w:rsidR="0019387D" w:rsidRDefault="0019387D">
            <w:pPr>
              <w:widowControl w:val="0"/>
              <w:contextualSpacing/>
              <w:jc w:val="both"/>
            </w:pP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3.6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«Слоники»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практическая работа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мини – выставка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3.7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«Сова»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практическая работа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мини – выставка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3.8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jc w:val="both"/>
            </w:pPr>
            <w:r>
              <w:t>«Вечный огонь»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творческая мастерская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мини – выставка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3.9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Способы соединения бумажных деталей. «Корзинка с цветами»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center"/>
            </w:pPr>
          </w:p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учебное занятие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собеседование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3.10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jc w:val="both"/>
            </w:pPr>
            <w:r>
              <w:t>«Голубь мира»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практическая работа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выставка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3.11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jc w:val="both"/>
            </w:pPr>
            <w:r>
              <w:t>«Подвижная птица»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практическая работа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выставка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3.12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jc w:val="both"/>
            </w:pPr>
            <w:r>
              <w:t>Кошка с выгнутой спиной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творческая мастерская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ind w:firstLine="33"/>
              <w:jc w:val="both"/>
            </w:pPr>
            <w:r>
              <w:t xml:space="preserve">выставка </w:t>
            </w:r>
          </w:p>
          <w:p w:rsidR="0019387D" w:rsidRDefault="0019387D">
            <w:pPr>
              <w:widowControl w:val="0"/>
              <w:contextualSpacing/>
              <w:jc w:val="both"/>
            </w:pP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b/>
              </w:rPr>
            </w:pPr>
            <w:r>
              <w:rPr>
                <w:b/>
              </w:rPr>
              <w:t>«Оригами»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both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both"/>
            </w:pP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4.1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jc w:val="both"/>
            </w:pPr>
            <w:r>
              <w:t>История оригами. «Дельфин»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 xml:space="preserve">учебное </w:t>
            </w:r>
            <w:r>
              <w:t>занятие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собеседование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4.2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jc w:val="both"/>
            </w:pPr>
            <w:r>
              <w:t>Базовые формы оригами: двойной треугольник. «Гоночная машина»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center"/>
            </w:pPr>
          </w:p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учебное занятие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выполнение практической работы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4.3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 xml:space="preserve"> «Самолёт»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практическая работа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выставка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4.4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Распространение оригами по всему миру. «Лягушка»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center"/>
            </w:pPr>
          </w:p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учебное занятие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собеседование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4.5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«Мир, труд, май»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 xml:space="preserve">занятие </w:t>
            </w:r>
            <w:proofErr w:type="gramStart"/>
            <w:r>
              <w:t>-д</w:t>
            </w:r>
            <w:proofErr w:type="gramEnd"/>
            <w:r>
              <w:t>емонстрация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 xml:space="preserve">выставка 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4.6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jc w:val="both"/>
              <w:rPr>
                <w:i/>
              </w:rPr>
            </w:pPr>
            <w:r>
              <w:t>Схемы оригами. «Танк»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учебное занятие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собеседование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4.7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«Катер»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center"/>
            </w:pPr>
          </w:p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практическая работа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выставка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4.8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jc w:val="both"/>
            </w:pPr>
            <w:r>
              <w:t>Симметрия. Ось симметрии. «Пухлый хомяк»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center"/>
            </w:pPr>
          </w:p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 xml:space="preserve">занятие </w:t>
            </w:r>
            <w:proofErr w:type="gramStart"/>
            <w:r>
              <w:t>-д</w:t>
            </w:r>
            <w:proofErr w:type="gramEnd"/>
            <w:r>
              <w:t>емонстрация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выполнение практической работы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4.9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«</w:t>
            </w:r>
            <w:proofErr w:type="gramStart"/>
            <w:r>
              <w:t>Собака-кусака</w:t>
            </w:r>
            <w:proofErr w:type="gramEnd"/>
            <w:r>
              <w:t>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занятие-выставка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выставка, итоговое тестирование (приложение №10)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both"/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both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pStyle w:val="af"/>
              <w:widowControl w:val="0"/>
              <w:contextualSpacing/>
              <w:jc w:val="both"/>
            </w:pPr>
          </w:p>
        </w:tc>
      </w:tr>
    </w:tbl>
    <w:p w:rsidR="0019387D" w:rsidRDefault="0019387D">
      <w:pPr>
        <w:pStyle w:val="a5"/>
        <w:widowControl w:val="0"/>
        <w:ind w:left="0"/>
        <w:jc w:val="both"/>
        <w:rPr>
          <w:sz w:val="28"/>
        </w:rPr>
      </w:pPr>
    </w:p>
    <w:p w:rsidR="0019387D" w:rsidRDefault="005E5899">
      <w:pPr>
        <w:widowControl w:val="0"/>
        <w:jc w:val="center"/>
        <w:rPr>
          <w:b/>
          <w:i/>
          <w:sz w:val="28"/>
        </w:rPr>
      </w:pPr>
      <w:bookmarkStart w:id="8" w:name="_Hlk82046726"/>
      <w:r>
        <w:rPr>
          <w:b/>
          <w:i/>
          <w:sz w:val="28"/>
        </w:rPr>
        <w:t>III год обучения</w:t>
      </w:r>
    </w:p>
    <w:tbl>
      <w:tblPr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756"/>
        <w:gridCol w:w="756"/>
        <w:gridCol w:w="756"/>
        <w:gridCol w:w="1985"/>
        <w:gridCol w:w="2523"/>
      </w:tblGrid>
      <w:tr w:rsidR="0019387D">
        <w:trPr>
          <w:trHeight w:val="22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Форма занятий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Форма контроля / </w:t>
            </w:r>
            <w:r>
              <w:rPr>
                <w:b/>
              </w:rPr>
              <w:lastRenderedPageBreak/>
              <w:t>аттестации</w:t>
            </w:r>
          </w:p>
        </w:tc>
      </w:tr>
      <w:tr w:rsidR="0019387D">
        <w:trPr>
          <w:trHeight w:val="161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19387D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19387D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9387D" w:rsidRDefault="005E5899">
            <w:pPr>
              <w:widowControl w:val="0"/>
              <w:ind w:left="113" w:right="113"/>
              <w:contextualSpacing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9387D" w:rsidRDefault="005E5899">
            <w:pPr>
              <w:widowControl w:val="0"/>
              <w:ind w:left="113" w:right="113"/>
              <w:contextualSpacing/>
              <w:jc w:val="both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9387D" w:rsidRDefault="005E5899">
            <w:pPr>
              <w:widowControl w:val="0"/>
              <w:ind w:left="113" w:right="113"/>
              <w:contextualSpacing/>
              <w:jc w:val="both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19387D"/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19387D"/>
        </w:tc>
      </w:tr>
      <w:tr w:rsidR="0019387D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both"/>
              <w:rPr>
                <w:b/>
              </w:rPr>
            </w:pPr>
            <w:r>
              <w:rPr>
                <w:b/>
              </w:rPr>
              <w:lastRenderedPageBreak/>
              <w:t>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b/>
              </w:rPr>
            </w:pPr>
            <w:r>
              <w:rPr>
                <w:b/>
              </w:rPr>
              <w:t>«Объёмная аппликация»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both"/>
              <w:rPr>
                <w:color w:val="FF000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both"/>
              <w:rPr>
                <w:color w:val="FF0000"/>
              </w:rPr>
            </w:pPr>
          </w:p>
        </w:tc>
      </w:tr>
      <w:tr w:rsidR="0019387D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both"/>
            </w:pPr>
            <w:r>
              <w:t>1.1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Вводное занятие. Виды бумаги. «Уходящее лето»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color w:val="FF0000"/>
              </w:rPr>
            </w:pPr>
            <w:r>
              <w:t>учебное занятие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color w:val="FF0000"/>
              </w:rPr>
            </w:pPr>
            <w:proofErr w:type="gramStart"/>
            <w:r>
              <w:t>входная диагностика (приложение №8, собеседование</w:t>
            </w:r>
            <w:proofErr w:type="gramEnd"/>
          </w:p>
        </w:tc>
      </w:tr>
      <w:tr w:rsidR="0019387D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both"/>
            </w:pPr>
            <w:r>
              <w:t>1.2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Приёмы вырезания из бумаги. «Лебедь на пруду»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center"/>
            </w:pPr>
          </w:p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color w:val="FF0000"/>
              </w:rPr>
            </w:pPr>
            <w:r>
              <w:t>учебное занятие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color w:val="FF0000"/>
              </w:rPr>
            </w:pPr>
            <w:r>
              <w:t>собеседование</w:t>
            </w:r>
          </w:p>
        </w:tc>
      </w:tr>
      <w:tr w:rsidR="0019387D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both"/>
            </w:pPr>
            <w:r>
              <w:t>1.3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jc w:val="both"/>
            </w:pPr>
            <w:r>
              <w:t>Способы создания объёма в аппликации. «Дерево с опадающими листьями»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center"/>
            </w:pPr>
          </w:p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color w:val="FF0000"/>
              </w:rPr>
            </w:pPr>
            <w:r>
              <w:t xml:space="preserve">занятие </w:t>
            </w:r>
            <w:proofErr w:type="gramStart"/>
            <w:r>
              <w:t>-д</w:t>
            </w:r>
            <w:proofErr w:type="gramEnd"/>
            <w:r>
              <w:t>емонстрация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color w:val="FF0000"/>
              </w:rPr>
            </w:pPr>
            <w:r>
              <w:t xml:space="preserve">выставка </w:t>
            </w:r>
          </w:p>
        </w:tc>
      </w:tr>
      <w:tr w:rsidR="0019387D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both"/>
            </w:pPr>
            <w:r>
              <w:t>1.4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«Сладкий сюрприз»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color w:val="FF0000"/>
              </w:rPr>
            </w:pPr>
            <w:r>
              <w:t>практическая работа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color w:val="FF0000"/>
              </w:rPr>
            </w:pPr>
            <w:r>
              <w:t>выставка</w:t>
            </w:r>
          </w:p>
        </w:tc>
      </w:tr>
      <w:tr w:rsidR="0019387D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both"/>
            </w:pPr>
            <w:r>
              <w:t>1.5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«Мухомор»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color w:val="FF0000"/>
              </w:rPr>
            </w:pPr>
            <w:r>
              <w:t>творческая мастерская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ind w:firstLine="33"/>
              <w:jc w:val="both"/>
            </w:pPr>
            <w:r>
              <w:t xml:space="preserve">выставка </w:t>
            </w:r>
          </w:p>
          <w:p w:rsidR="0019387D" w:rsidRDefault="0019387D">
            <w:pPr>
              <w:widowControl w:val="0"/>
              <w:contextualSpacing/>
              <w:jc w:val="both"/>
              <w:rPr>
                <w:color w:val="FF0000"/>
              </w:rPr>
            </w:pP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b/>
              </w:rPr>
            </w:pPr>
            <w:r>
              <w:rPr>
                <w:b/>
              </w:rPr>
              <w:t>«Аппликация с</w:t>
            </w:r>
            <w:r>
              <w:rPr>
                <w:b/>
              </w:rPr>
              <w:t xml:space="preserve"> элементами оригами»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both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pStyle w:val="af"/>
              <w:widowControl w:val="0"/>
              <w:contextualSpacing/>
              <w:jc w:val="both"/>
            </w:pP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both"/>
            </w:pPr>
            <w:r>
              <w:t>2.1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jc w:val="both"/>
            </w:pPr>
            <w:r>
              <w:t>Цветная бумага для творчества. «Букет в подарок»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center"/>
            </w:pPr>
          </w:p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творческая мастерская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pStyle w:val="af"/>
              <w:widowControl w:val="0"/>
              <w:contextualSpacing/>
              <w:jc w:val="both"/>
            </w:pPr>
            <w:r>
              <w:t>собеседование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both"/>
            </w:pPr>
            <w:r>
              <w:t>2.2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jc w:val="both"/>
            </w:pPr>
            <w:r>
              <w:t>Бумага для оригами. «Клоун»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учебное занятие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pStyle w:val="af"/>
              <w:widowControl w:val="0"/>
              <w:contextualSpacing/>
              <w:jc w:val="both"/>
            </w:pPr>
            <w:r>
              <w:t>собеседование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both"/>
            </w:pPr>
            <w:r>
              <w:t>2.3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«На лужайке»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практическая работа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pStyle w:val="af"/>
              <w:widowControl w:val="0"/>
              <w:contextualSpacing/>
              <w:jc w:val="both"/>
            </w:pPr>
            <w:r>
              <w:t>выставка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both"/>
            </w:pPr>
            <w:r>
              <w:t>2.4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«Попугаи»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творческая мастерская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pStyle w:val="af"/>
              <w:widowControl w:val="0"/>
              <w:contextualSpacing/>
              <w:jc w:val="both"/>
            </w:pPr>
            <w:r>
              <w:t>выставка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both"/>
            </w:pPr>
            <w:r>
              <w:t>2.5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«Черепаха в пруду»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практическая работа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ind w:firstLine="33"/>
              <w:jc w:val="both"/>
            </w:pPr>
            <w:r>
              <w:t xml:space="preserve">выставка </w:t>
            </w:r>
          </w:p>
          <w:p w:rsidR="0019387D" w:rsidRDefault="0019387D">
            <w:pPr>
              <w:pStyle w:val="af"/>
              <w:widowControl w:val="0"/>
              <w:contextualSpacing/>
              <w:jc w:val="both"/>
            </w:pP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b/>
              </w:rPr>
            </w:pPr>
            <w:r>
              <w:rPr>
                <w:b/>
              </w:rPr>
              <w:t>«Объёмные поделки из бумаги»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both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both"/>
            </w:pP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3.1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jc w:val="both"/>
            </w:pPr>
            <w:r>
              <w:t>«Букет гиацинтов»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практическая работа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выставка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3.2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jc w:val="both"/>
            </w:pPr>
            <w:r>
              <w:t>Значение цветового контраста. «Веер»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учебное занятие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выполнение практической работы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3.3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«Кролик»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творческая мастерская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выставка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3.4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jc w:val="both"/>
            </w:pPr>
            <w:r>
              <w:t>«Лебедь»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практическая работа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выставка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3.5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Параллельные и перпендикулярные линии. «Лягушка»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center"/>
            </w:pPr>
          </w:p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техническая лаборатория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собеседование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3.6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jc w:val="both"/>
              <w:rPr>
                <w:i/>
              </w:rPr>
            </w:pPr>
            <w:r>
              <w:t>«Снеговик»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творческая мастерская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 xml:space="preserve">выставка 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3.7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jc w:val="both"/>
            </w:pPr>
            <w:r>
              <w:t xml:space="preserve">Угольник. Технология построения прямого угла. </w:t>
            </w:r>
            <w:r>
              <w:lastRenderedPageBreak/>
              <w:t>«Ёлка»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center"/>
            </w:pPr>
          </w:p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учебное занятие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выполнение практической работы,</w:t>
            </w:r>
          </w:p>
          <w:p w:rsidR="0019387D" w:rsidRDefault="005E5899">
            <w:pPr>
              <w:widowControl w:val="0"/>
              <w:contextualSpacing/>
              <w:jc w:val="both"/>
            </w:pPr>
            <w:r>
              <w:lastRenderedPageBreak/>
              <w:t>промежуточная диагностика (приложение №3-наблюдение)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lastRenderedPageBreak/>
              <w:t>3.8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«Сердце»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 xml:space="preserve">техническая </w:t>
            </w:r>
            <w:r>
              <w:t>лаборатория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выставка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3.9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jc w:val="both"/>
            </w:pPr>
            <w:r>
              <w:t>Способы соединения бумажных полосок. «Зубастый крокодил»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center"/>
            </w:pPr>
          </w:p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учебное занятие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собеседование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3.10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«Тигр»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практическая работа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выставка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3.11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jc w:val="both"/>
            </w:pPr>
            <w:r>
              <w:t>Шаблон. Симметричное вырезание. «Ласточка»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учебное занятие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 xml:space="preserve">выполнение </w:t>
            </w:r>
            <w:r>
              <w:t>практической работы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3.12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Термины «горизонтальные и вертикальные линии». «Букет тюльпанов»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center"/>
            </w:pPr>
          </w:p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 xml:space="preserve">занятие </w:t>
            </w:r>
            <w:proofErr w:type="gramStart"/>
            <w:r>
              <w:t>-д</w:t>
            </w:r>
            <w:proofErr w:type="gramEnd"/>
            <w:r>
              <w:t>емонстрация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ind w:firstLine="33"/>
              <w:jc w:val="both"/>
            </w:pPr>
            <w:r>
              <w:t xml:space="preserve">выставка </w:t>
            </w:r>
          </w:p>
          <w:p w:rsidR="0019387D" w:rsidRDefault="0019387D">
            <w:pPr>
              <w:widowControl w:val="0"/>
              <w:contextualSpacing/>
              <w:jc w:val="both"/>
            </w:pP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  <w:rPr>
                <w:b/>
              </w:rPr>
            </w:pPr>
            <w:r>
              <w:rPr>
                <w:b/>
              </w:rPr>
              <w:t>«Оригами»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both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both"/>
            </w:pP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4.1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jc w:val="both"/>
            </w:pPr>
            <w:r>
              <w:t>Квадрат, его сторона, средняя линия, диагональ, центр. «Самолёт»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center"/>
            </w:pPr>
          </w:p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творческая лаборатория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собеседование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4.2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jc w:val="both"/>
            </w:pPr>
            <w:r>
              <w:t>Сгибы «долиной» и «горой» в оригами. «Солдатики»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center"/>
            </w:pPr>
          </w:p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творческая мастерская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выполнение практической работы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4.3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«Открытка для мамы»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center"/>
            </w:pPr>
          </w:p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практическая работа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 xml:space="preserve">выставка 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4.4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jc w:val="both"/>
            </w:pPr>
            <w:r>
              <w:t xml:space="preserve">Симметрия, оси симметрии круга, квадрата, прямоугольника, </w:t>
            </w:r>
            <w:r>
              <w:t>треугольника. «Осьминог»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center"/>
            </w:pPr>
          </w:p>
          <w:p w:rsidR="0019387D" w:rsidRDefault="0019387D">
            <w:pPr>
              <w:widowControl w:val="0"/>
              <w:contextualSpacing/>
              <w:jc w:val="center"/>
            </w:pPr>
          </w:p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учебное занятие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собеседование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4.5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«Корона из модулей»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практическая работа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выставка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4.6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Модульное оригами. Трилистник. «Кленовый лист»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center"/>
            </w:pPr>
          </w:p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творческая мастерская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выполнение практической работы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4.7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 xml:space="preserve">«Летающий </w:t>
            </w:r>
            <w:r>
              <w:t>самолёт»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практическая работа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выставка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4.8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«Голова ящерицы»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творческая мастерская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выставка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4.9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jc w:val="both"/>
            </w:pPr>
            <w:r>
              <w:t>Складка – «молния» или ступенька. «Собака, которая лает»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center"/>
            </w:pPr>
          </w:p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творческая лаборатория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выполнение практической работы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4.10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«Весенние цветы»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творческая мастерская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 xml:space="preserve">выставка 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4.11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Птица – символ жизни. «Журавлик»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учебное занятие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собеседование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4.12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jc w:val="both"/>
            </w:pPr>
            <w:r>
              <w:t>Базовая форма «двойной квадрат». «Ель»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учебное занятие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выполнение практической работы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4.13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jc w:val="both"/>
            </w:pPr>
            <w:r>
              <w:t xml:space="preserve">Базовая форма «катамаран». «Собака </w:t>
            </w:r>
            <w:proofErr w:type="gramStart"/>
            <w:r>
              <w:t>лопоухая</w:t>
            </w:r>
            <w:proofErr w:type="gramEnd"/>
            <w:r>
              <w:t>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center"/>
            </w:pPr>
          </w:p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учебное занятие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выполнение практической работы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lastRenderedPageBreak/>
              <w:t>4.14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«Пухлый попугай»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занятие-выставка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выставка, итоговое тестирование (приложение №11)</w:t>
            </w:r>
          </w:p>
        </w:tc>
      </w:tr>
      <w:tr w:rsidR="0019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both"/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widowControl w:val="0"/>
              <w:contextualSpacing/>
              <w:jc w:val="both"/>
            </w:pPr>
          </w:p>
        </w:tc>
        <w:bookmarkEnd w:id="8"/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19387D">
            <w:pPr>
              <w:pStyle w:val="af"/>
              <w:widowControl w:val="0"/>
              <w:contextualSpacing/>
              <w:jc w:val="both"/>
            </w:pPr>
          </w:p>
        </w:tc>
      </w:tr>
    </w:tbl>
    <w:p w:rsidR="0019387D" w:rsidRDefault="0019387D">
      <w:pPr>
        <w:pStyle w:val="a5"/>
        <w:widowControl w:val="0"/>
        <w:ind w:left="0"/>
        <w:jc w:val="both"/>
        <w:rPr>
          <w:b/>
          <w:sz w:val="28"/>
        </w:rPr>
      </w:pPr>
    </w:p>
    <w:p w:rsidR="0019387D" w:rsidRDefault="005E5899">
      <w:pPr>
        <w:pStyle w:val="a5"/>
        <w:numPr>
          <w:ilvl w:val="1"/>
          <w:numId w:val="3"/>
        </w:numPr>
        <w:spacing w:line="276" w:lineRule="auto"/>
        <w:jc w:val="both"/>
        <w:rPr>
          <w:sz w:val="28"/>
        </w:rPr>
      </w:pPr>
      <w:r>
        <w:rPr>
          <w:b/>
          <w:sz w:val="28"/>
        </w:rPr>
        <w:t xml:space="preserve"> Ожидаемые результаты</w:t>
      </w:r>
      <w:r>
        <w:rPr>
          <w:sz w:val="28"/>
        </w:rPr>
        <w:t xml:space="preserve"> </w:t>
      </w:r>
    </w:p>
    <w:p w:rsidR="0019387D" w:rsidRDefault="005E5899">
      <w:pPr>
        <w:ind w:firstLine="709"/>
        <w:contextualSpacing/>
        <w:jc w:val="both"/>
        <w:rPr>
          <w:sz w:val="28"/>
        </w:rPr>
      </w:pPr>
      <w:r>
        <w:rPr>
          <w:sz w:val="28"/>
        </w:rPr>
        <w:t>Планируемые результаты освоения данной программы отслеживаются</w:t>
      </w:r>
      <w:r>
        <w:rPr>
          <w:sz w:val="28"/>
        </w:rPr>
        <w:t xml:space="preserve"> по трем компонентам: предметный, </w:t>
      </w:r>
      <w:proofErr w:type="spellStart"/>
      <w:r>
        <w:rPr>
          <w:sz w:val="28"/>
        </w:rPr>
        <w:t>метапредметный</w:t>
      </w:r>
      <w:proofErr w:type="spellEnd"/>
      <w:r>
        <w:rPr>
          <w:sz w:val="28"/>
        </w:rPr>
        <w:t xml:space="preserve"> и личностный, что позволяет определить динамическую картину развития учащегося.</w:t>
      </w:r>
    </w:p>
    <w:p w:rsidR="0019387D" w:rsidRDefault="0019387D">
      <w:pPr>
        <w:ind w:firstLine="709"/>
        <w:contextualSpacing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261"/>
        <w:gridCol w:w="3264"/>
      </w:tblGrid>
      <w:tr w:rsidR="0019387D">
        <w:trPr>
          <w:trHeight w:val="31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jc w:val="center"/>
              <w:rPr>
                <w:b/>
                <w:spacing w:val="10"/>
              </w:rPr>
            </w:pPr>
            <w:r>
              <w:rPr>
                <w:b/>
                <w:spacing w:val="10"/>
              </w:rPr>
              <w:t>Стартовый уровень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ind w:firstLine="32"/>
              <w:jc w:val="center"/>
              <w:rPr>
                <w:b/>
                <w:spacing w:val="10"/>
              </w:rPr>
            </w:pPr>
            <w:r>
              <w:rPr>
                <w:b/>
                <w:spacing w:val="10"/>
              </w:rPr>
              <w:t>Базовый уровень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ind w:firstLine="32"/>
              <w:jc w:val="center"/>
              <w:rPr>
                <w:b/>
                <w:spacing w:val="10"/>
              </w:rPr>
            </w:pPr>
            <w:r>
              <w:rPr>
                <w:b/>
                <w:spacing w:val="10"/>
              </w:rPr>
              <w:t>Продвинутый уровень</w:t>
            </w:r>
          </w:p>
        </w:tc>
      </w:tr>
      <w:tr w:rsidR="0019387D">
        <w:trPr>
          <w:trHeight w:val="312"/>
        </w:trPr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ind w:firstLine="32"/>
              <w:jc w:val="center"/>
              <w:rPr>
                <w:b/>
                <w:spacing w:val="10"/>
              </w:rPr>
            </w:pPr>
            <w:r>
              <w:rPr>
                <w:b/>
                <w:spacing w:val="10"/>
              </w:rPr>
              <w:t>Личностные результаты</w:t>
            </w:r>
          </w:p>
        </w:tc>
      </w:tr>
      <w:tr w:rsidR="0019387D">
        <w:trPr>
          <w:trHeight w:val="27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 xml:space="preserve">- взаимодействие со сверстниками и взрослыми </w:t>
            </w:r>
            <w:r>
              <w:t>через участие в совместной творческой деятельности, научатся выстраивать межличностные отношения в коллективе.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- умение находить выход из конфликтной ситуации при взаимодействии со сверстниками и взрослыми, понимать чувства других людей и сопереживать им.</w:t>
            </w:r>
          </w:p>
          <w:p w:rsidR="0019387D" w:rsidRDefault="0019387D">
            <w:pPr>
              <w:widowControl w:val="0"/>
              <w:contextualSpacing/>
              <w:jc w:val="both"/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- умения строить свои отношения со сверстниками и взрослыми на основе взаимопонимания и поддержки, адекватная реакция на замечания окружающих.</w:t>
            </w:r>
          </w:p>
        </w:tc>
      </w:tr>
      <w:tr w:rsidR="0019387D">
        <w:trPr>
          <w:trHeight w:val="27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- соблюдение порядка на рабочем месте и правил техники безопасности;</w:t>
            </w:r>
          </w:p>
          <w:p w:rsidR="0019387D" w:rsidRDefault="005E5899">
            <w:pPr>
              <w:widowControl w:val="0"/>
              <w:contextualSpacing/>
              <w:jc w:val="both"/>
            </w:pPr>
            <w:r>
              <w:t>- умение с помощью педагога планировать св</w:t>
            </w:r>
            <w:r>
              <w:t>ою трудовую деятельность.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- соблюдение правил трудовой дисциплины, культуры взаимоотношений между участниками труда; умение самостоятельно планировать свои трудовые действия.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both"/>
            </w:pPr>
            <w:r>
              <w:t>- навыки рационально планировать, организовывать своё рабочее место и время, подч</w:t>
            </w:r>
            <w:r>
              <w:t>иняясь трудовой дисциплине, соблюдая благоприятный психологический климат в коллективе; умения определять эффективность своей деятельности.</w:t>
            </w:r>
          </w:p>
        </w:tc>
      </w:tr>
      <w:tr w:rsidR="0019387D">
        <w:trPr>
          <w:trHeight w:val="275"/>
        </w:trPr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ind w:firstLine="32"/>
              <w:jc w:val="center"/>
              <w:rPr>
                <w:b/>
                <w:spacing w:val="10"/>
              </w:rPr>
            </w:pPr>
            <w:proofErr w:type="spellStart"/>
            <w:r>
              <w:rPr>
                <w:b/>
                <w:spacing w:val="10"/>
              </w:rPr>
              <w:t>Метапредметные</w:t>
            </w:r>
            <w:proofErr w:type="spellEnd"/>
            <w:r>
              <w:rPr>
                <w:b/>
                <w:spacing w:val="10"/>
              </w:rPr>
              <w:t xml:space="preserve"> результаты</w:t>
            </w:r>
          </w:p>
        </w:tc>
      </w:tr>
      <w:tr w:rsidR="0019387D">
        <w:trPr>
          <w:trHeight w:val="27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- проявление навыков самостоятельности при периодическом контроле и помощи педагога.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both"/>
            </w:pPr>
            <w:r>
              <w:t xml:space="preserve">- </w:t>
            </w:r>
            <w:r>
              <w:t>проявление самостоятельности при выполнении творческих работ.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- проявление высокой степени самостоятельности при выполнении творческих работ.</w:t>
            </w:r>
          </w:p>
        </w:tc>
      </w:tr>
      <w:tr w:rsidR="0019387D">
        <w:trPr>
          <w:trHeight w:val="27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 xml:space="preserve">- умения воссоздавать образ простого предмета в соответствии с описанием или условным изображением (чертежом, </w:t>
            </w:r>
            <w:r>
              <w:t>схемой, рисунком).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widowControl w:val="0"/>
              <w:contextualSpacing/>
              <w:jc w:val="both"/>
            </w:pPr>
            <w:r>
              <w:t>- умения конструировать пространственные образы предметов средней сложности, планировать свои действия, которые затем будут выполнены практически.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- умения преобразовывать образ предмета, пошагово изменяя начальный образ, и представляя р</w:t>
            </w:r>
            <w:r>
              <w:t>езультат изменения; умения и навыки создания новых оригинальных образов.</w:t>
            </w:r>
          </w:p>
        </w:tc>
      </w:tr>
      <w:tr w:rsidR="0019387D">
        <w:trPr>
          <w:trHeight w:val="275"/>
        </w:trPr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7D" w:rsidRDefault="005E5899">
            <w:pPr>
              <w:ind w:firstLine="32"/>
              <w:jc w:val="center"/>
              <w:rPr>
                <w:b/>
                <w:spacing w:val="10"/>
              </w:rPr>
            </w:pPr>
            <w:r>
              <w:rPr>
                <w:b/>
                <w:spacing w:val="10"/>
              </w:rPr>
              <w:t>Предметные результаты</w:t>
            </w:r>
          </w:p>
        </w:tc>
      </w:tr>
      <w:tr w:rsidR="0019387D">
        <w:trPr>
          <w:trHeight w:val="27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- умения работы с основными инструментами и приспособлениями.</w:t>
            </w:r>
          </w:p>
          <w:p w:rsidR="0019387D" w:rsidRDefault="0019387D">
            <w:pPr>
              <w:widowControl w:val="0"/>
              <w:contextualSpacing/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- навыки работы с основными инструментами и приспособлениями.</w:t>
            </w:r>
          </w:p>
          <w:p w:rsidR="0019387D" w:rsidRDefault="0019387D">
            <w:pPr>
              <w:widowControl w:val="0"/>
              <w:contextualSpacing/>
              <w:jc w:val="both"/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 xml:space="preserve">- навыки подбора необходимых </w:t>
            </w:r>
            <w:r>
              <w:t>инструментов и приспособлений для конкретной работы, с применением самостоятельной разметки деталей.</w:t>
            </w:r>
          </w:p>
        </w:tc>
      </w:tr>
      <w:tr w:rsidR="0019387D">
        <w:trPr>
          <w:trHeight w:val="27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lastRenderedPageBreak/>
              <w:t>- умения работы по шаблону, схеме или технологической карте.</w:t>
            </w:r>
          </w:p>
          <w:p w:rsidR="0019387D" w:rsidRDefault="0019387D">
            <w:pPr>
              <w:widowControl w:val="0"/>
              <w:contextualSpacing/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- умение чтения схем, чертежей, разметки с последующим конструированием композиций из бумаги</w:t>
            </w:r>
            <w:r>
              <w:t>.</w:t>
            </w:r>
          </w:p>
          <w:p w:rsidR="0019387D" w:rsidRDefault="0019387D">
            <w:pPr>
              <w:widowControl w:val="0"/>
              <w:contextualSpacing/>
              <w:jc w:val="both"/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- навыки извлекать информацию из схем, иллюстраций, текста, составлять свой алгоритм работы над оригинальными поделками из бумаги.</w:t>
            </w:r>
          </w:p>
        </w:tc>
      </w:tr>
      <w:tr w:rsidR="0019387D">
        <w:trPr>
          <w:trHeight w:val="27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- умение конструировать несложные композиции из бумаги в технологиях «объёмная аппликация», «аппликация с элементами ориг</w:t>
            </w:r>
            <w:r>
              <w:t>ами», «объёмные поделки», «оригами» по заданию.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>- умение конструировать более сложные композиции из бумаги в технологиях «объёмная аппликация», «аппликация с элементами оригами», «объёмные поделки», «оригами» по заданию и замыслу.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7D" w:rsidRDefault="005E5899">
            <w:pPr>
              <w:widowControl w:val="0"/>
              <w:contextualSpacing/>
              <w:jc w:val="both"/>
            </w:pPr>
            <w:r>
              <w:t xml:space="preserve">- навыки конструирования </w:t>
            </w:r>
            <w:r>
              <w:t>оригинальных композиций из бумаги в технологиях «объёмная аппликация», «аппликация с элементами оригами», «объёмные поделки», «оригами», умение создавать объекты с ярко выраженной индивидуальностью по заданию и замыслу.</w:t>
            </w:r>
          </w:p>
        </w:tc>
      </w:tr>
    </w:tbl>
    <w:p w:rsidR="0019387D" w:rsidRDefault="0019387D"/>
    <w:p w:rsidR="0019387D" w:rsidRDefault="005E5899">
      <w:pPr>
        <w:widowControl w:val="0"/>
        <w:tabs>
          <w:tab w:val="left" w:pos="709"/>
        </w:tabs>
        <w:ind w:firstLine="709"/>
        <w:contextualSpacing/>
        <w:rPr>
          <w:b/>
          <w:sz w:val="28"/>
        </w:rPr>
      </w:pPr>
      <w:r>
        <w:rPr>
          <w:b/>
          <w:sz w:val="28"/>
        </w:rPr>
        <w:t xml:space="preserve">2.6 Список литературы </w:t>
      </w:r>
    </w:p>
    <w:p w:rsidR="0019387D" w:rsidRDefault="005E5899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1. </w:t>
      </w:r>
      <w:proofErr w:type="spellStart"/>
      <w:r>
        <w:rPr>
          <w:sz w:val="28"/>
        </w:rPr>
        <w:t>Афонькин</w:t>
      </w:r>
      <w:proofErr w:type="spellEnd"/>
      <w:r>
        <w:rPr>
          <w:sz w:val="28"/>
        </w:rPr>
        <w:t xml:space="preserve">, С.Ю. Всё об оригами. От простых фигурок до сложных моделей [Текст] / С.Ю. </w:t>
      </w:r>
      <w:proofErr w:type="spellStart"/>
      <w:r>
        <w:rPr>
          <w:sz w:val="28"/>
        </w:rPr>
        <w:t>Афонькин</w:t>
      </w:r>
      <w:bookmarkStart w:id="9" w:name="_Hlk151911829"/>
      <w:proofErr w:type="spellEnd"/>
      <w:r>
        <w:rPr>
          <w:sz w:val="28"/>
        </w:rPr>
        <w:t xml:space="preserve">, </w:t>
      </w:r>
      <w:bookmarkEnd w:id="9"/>
      <w:r>
        <w:rPr>
          <w:sz w:val="28"/>
        </w:rPr>
        <w:t xml:space="preserve">Е.Ю. </w:t>
      </w:r>
      <w:proofErr w:type="spellStart"/>
      <w:r>
        <w:rPr>
          <w:sz w:val="28"/>
        </w:rPr>
        <w:t>Афонькина</w:t>
      </w:r>
      <w:proofErr w:type="spellEnd"/>
      <w:r>
        <w:rPr>
          <w:sz w:val="28"/>
        </w:rPr>
        <w:t xml:space="preserve">/ под ред. С.Ю. </w:t>
      </w:r>
      <w:proofErr w:type="spellStart"/>
      <w:r>
        <w:rPr>
          <w:sz w:val="28"/>
        </w:rPr>
        <w:t>Раделова</w:t>
      </w:r>
      <w:proofErr w:type="spellEnd"/>
      <w:r>
        <w:rPr>
          <w:sz w:val="28"/>
        </w:rPr>
        <w:t xml:space="preserve"> /. // Москва: Оникс, 2021- 120 с. – ISBN 978-5-9603-0229-6.</w:t>
      </w:r>
    </w:p>
    <w:p w:rsidR="0019387D" w:rsidRDefault="005E5899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2. Богатова, И.В.  Оригами цветы [Текст] / И.В. Богатова - 3-е </w:t>
      </w:r>
      <w:r>
        <w:rPr>
          <w:sz w:val="28"/>
        </w:rPr>
        <w:t>изд. - Тверь: Мартин, 2023 -144 c. - ISBN 978-5-8475-1182-7.</w:t>
      </w:r>
    </w:p>
    <w:p w:rsidR="0019387D" w:rsidRDefault="005E5899">
      <w:pPr>
        <w:numPr>
          <w:ilvl w:val="0"/>
          <w:numId w:val="4"/>
        </w:numPr>
        <w:spacing w:after="160" w:line="264" w:lineRule="auto"/>
        <w:ind w:left="0" w:firstLine="709"/>
        <w:contextualSpacing/>
        <w:jc w:val="both"/>
        <w:rPr>
          <w:b/>
          <w:sz w:val="28"/>
        </w:rPr>
      </w:pPr>
      <w:bookmarkStart w:id="10" w:name="_Hlk159534580"/>
      <w:r>
        <w:rPr>
          <w:sz w:val="28"/>
        </w:rPr>
        <w:t>Бумажные крылья</w:t>
      </w:r>
      <w:bookmarkStart w:id="11" w:name="_Hlk151923323"/>
      <w:r>
        <w:rPr>
          <w:sz w:val="28"/>
        </w:rPr>
        <w:t xml:space="preserve"> </w:t>
      </w:r>
      <w:bookmarkEnd w:id="10"/>
      <w:r>
        <w:rPr>
          <w:sz w:val="28"/>
        </w:rPr>
        <w:t>[Текст]</w:t>
      </w:r>
      <w:bookmarkEnd w:id="11"/>
      <w:r>
        <w:rPr>
          <w:sz w:val="28"/>
        </w:rPr>
        <w:t xml:space="preserve"> / художник И. </w:t>
      </w:r>
      <w:proofErr w:type="spellStart"/>
      <w:r>
        <w:rPr>
          <w:sz w:val="28"/>
        </w:rPr>
        <w:t>Балтукова</w:t>
      </w:r>
      <w:proofErr w:type="spellEnd"/>
      <w:r>
        <w:rPr>
          <w:sz w:val="28"/>
        </w:rPr>
        <w:t xml:space="preserve"> / под ред. Д. </w:t>
      </w:r>
      <w:proofErr w:type="spellStart"/>
      <w:r>
        <w:rPr>
          <w:sz w:val="28"/>
        </w:rPr>
        <w:t>Облиновой</w:t>
      </w:r>
      <w:proofErr w:type="spellEnd"/>
      <w:r>
        <w:rPr>
          <w:sz w:val="28"/>
        </w:rPr>
        <w:t xml:space="preserve"> // Санкт-Петербург: Качели, 2019 -32 с. - ISBN </w:t>
      </w:r>
      <w:bookmarkStart w:id="12" w:name="_Hlk151912666"/>
      <w:r>
        <w:rPr>
          <w:sz w:val="28"/>
        </w:rPr>
        <w:t>978-5</w:t>
      </w:r>
      <w:bookmarkEnd w:id="12"/>
      <w:r>
        <w:rPr>
          <w:sz w:val="28"/>
        </w:rPr>
        <w:t>-906989-61-1 /</w:t>
      </w:r>
      <w:r>
        <w:t xml:space="preserve"> </w:t>
      </w:r>
      <w:r>
        <w:rPr>
          <w:sz w:val="28"/>
        </w:rPr>
        <w:t xml:space="preserve">Бумажные крылья [Электронный ресурс] //: [сайт]. — URL: </w:t>
      </w:r>
      <w:r>
        <w:rPr>
          <w:sz w:val="28"/>
        </w:rPr>
        <w:t xml:space="preserve">https://www.labirint.ru/books/645717/ (дата обращения: 22.02.2024). </w:t>
      </w:r>
      <w:bookmarkStart w:id="13" w:name="_Hlk151925508"/>
      <w:bookmarkEnd w:id="13"/>
    </w:p>
    <w:p w:rsidR="0019387D" w:rsidRDefault="005E5899">
      <w:pPr>
        <w:numPr>
          <w:ilvl w:val="0"/>
          <w:numId w:val="4"/>
        </w:numPr>
        <w:spacing w:after="160" w:line="264" w:lineRule="auto"/>
        <w:ind w:left="0" w:firstLine="709"/>
        <w:contextualSpacing/>
        <w:jc w:val="both"/>
        <w:rPr>
          <w:b/>
          <w:sz w:val="28"/>
        </w:rPr>
      </w:pPr>
      <w:r>
        <w:rPr>
          <w:sz w:val="28"/>
        </w:rPr>
        <w:t>Воспитание как целевая функция дополнительного образования детей: методические рекомендации / [Электронный ресурс] //: [сайт]. — URL: http://vcht.center/wp-content/uploads/MR_Vospitanie-k</w:t>
      </w:r>
      <w:r>
        <w:rPr>
          <w:sz w:val="28"/>
        </w:rPr>
        <w:t>ak-tselevaya-funktsiya-DOD.pdf (дата обращения: 22.02.2024).</w:t>
      </w:r>
    </w:p>
    <w:p w:rsidR="0019387D" w:rsidRDefault="005E5899">
      <w:pPr>
        <w:numPr>
          <w:ilvl w:val="0"/>
          <w:numId w:val="4"/>
        </w:numPr>
        <w:spacing w:after="160" w:line="264" w:lineRule="auto"/>
        <w:ind w:left="0" w:firstLine="709"/>
        <w:contextualSpacing/>
        <w:jc w:val="both"/>
        <w:rPr>
          <w:b/>
          <w:sz w:val="28"/>
        </w:rPr>
      </w:pPr>
      <w:r>
        <w:rPr>
          <w:sz w:val="28"/>
        </w:rPr>
        <w:t xml:space="preserve">Выгонов, В.В. Оригами для малышей. Простые модели [Текст] / В.В. Выгонов/ художник </w:t>
      </w:r>
      <w:proofErr w:type="spellStart"/>
      <w:r>
        <w:rPr>
          <w:sz w:val="28"/>
        </w:rPr>
        <w:t>В.В.Выгонов</w:t>
      </w:r>
      <w:proofErr w:type="spellEnd"/>
      <w:r>
        <w:rPr>
          <w:sz w:val="28"/>
        </w:rPr>
        <w:t xml:space="preserve"> / под ред. </w:t>
      </w:r>
      <w:proofErr w:type="spellStart"/>
      <w:r>
        <w:rPr>
          <w:sz w:val="28"/>
        </w:rPr>
        <w:t>М.А.Козловой</w:t>
      </w:r>
      <w:proofErr w:type="spellEnd"/>
      <w:r>
        <w:rPr>
          <w:sz w:val="28"/>
        </w:rPr>
        <w:t xml:space="preserve"> - 4-е изд. - Москва: Экзамен, 2023 -32 с. – ISBN 978-5-37-718637-3.</w:t>
      </w:r>
    </w:p>
    <w:p w:rsidR="0019387D" w:rsidRDefault="005E5899">
      <w:pPr>
        <w:numPr>
          <w:ilvl w:val="0"/>
          <w:numId w:val="4"/>
        </w:numPr>
        <w:spacing w:after="160" w:line="264" w:lineRule="auto"/>
        <w:ind w:left="0" w:firstLine="709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>Выгонов</w:t>
      </w:r>
      <w:r>
        <w:rPr>
          <w:sz w:val="28"/>
        </w:rPr>
        <w:t xml:space="preserve">, В.В. Оригами для малышей. Сложные модели [Текст] / В.В. Выгонов / </w:t>
      </w:r>
      <w:bookmarkStart w:id="14" w:name="_Hlk160013196"/>
      <w:r>
        <w:rPr>
          <w:sz w:val="28"/>
        </w:rPr>
        <w:t xml:space="preserve">художник </w:t>
      </w:r>
      <w:proofErr w:type="spellStart"/>
      <w:r>
        <w:rPr>
          <w:sz w:val="28"/>
        </w:rPr>
        <w:t>В.В.Выгонов</w:t>
      </w:r>
      <w:proofErr w:type="spellEnd"/>
      <w:r>
        <w:rPr>
          <w:sz w:val="28"/>
        </w:rPr>
        <w:t xml:space="preserve"> / под ред. </w:t>
      </w:r>
      <w:proofErr w:type="spellStart"/>
      <w:r>
        <w:rPr>
          <w:sz w:val="28"/>
        </w:rPr>
        <w:t>М.А.Козловой</w:t>
      </w:r>
      <w:proofErr w:type="spellEnd"/>
      <w:r>
        <w:rPr>
          <w:sz w:val="28"/>
        </w:rPr>
        <w:t xml:space="preserve"> </w:t>
      </w:r>
      <w:bookmarkStart w:id="15" w:name="_Hlk160013995"/>
      <w:r>
        <w:rPr>
          <w:sz w:val="28"/>
        </w:rPr>
        <w:t xml:space="preserve">- 4-е изд. </w:t>
      </w:r>
      <w:bookmarkEnd w:id="14"/>
      <w:bookmarkEnd w:id="15"/>
      <w:r>
        <w:rPr>
          <w:sz w:val="28"/>
        </w:rPr>
        <w:t>- Москва: Экзамен, 2016 – 32 с. – ISBN 978-5-377-09307-7.</w:t>
      </w:r>
    </w:p>
    <w:p w:rsidR="0019387D" w:rsidRDefault="005E5899">
      <w:pPr>
        <w:widowControl w:val="0"/>
        <w:numPr>
          <w:ilvl w:val="0"/>
          <w:numId w:val="5"/>
        </w:numPr>
        <w:spacing w:after="160" w:line="264" w:lineRule="auto"/>
        <w:ind w:left="0" w:firstLine="709"/>
        <w:contextualSpacing/>
        <w:jc w:val="both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>Выгонов, В.В. Оригами. 50 лучших моделей самолётов [Текст] / В.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Выгонов</w:t>
      </w:r>
      <w:proofErr w:type="gramEnd"/>
      <w:r>
        <w:rPr>
          <w:sz w:val="28"/>
        </w:rPr>
        <w:t xml:space="preserve"> </w:t>
      </w:r>
      <w:r>
        <w:rPr>
          <w:sz w:val="28"/>
        </w:rPr>
        <w:t>- 2-е изд. - Тверь: Мартин, 2018 – 160 с. – ISBN 978-5-8475-0532-1.</w:t>
      </w:r>
    </w:p>
    <w:p w:rsidR="0019387D" w:rsidRDefault="005E5899">
      <w:pPr>
        <w:widowControl w:val="0"/>
        <w:numPr>
          <w:ilvl w:val="0"/>
          <w:numId w:val="5"/>
        </w:numPr>
        <w:spacing w:after="160" w:line="264" w:lineRule="auto"/>
        <w:ind w:left="0" w:firstLine="709"/>
        <w:contextualSpacing/>
        <w:jc w:val="both"/>
        <w:rPr>
          <w:sz w:val="28"/>
        </w:rPr>
      </w:pPr>
      <w:proofErr w:type="spellStart"/>
      <w:r>
        <w:rPr>
          <w:sz w:val="28"/>
        </w:rPr>
        <w:t>Гийом</w:t>
      </w:r>
      <w:proofErr w:type="spellEnd"/>
      <w:r>
        <w:rPr>
          <w:sz w:val="28"/>
        </w:rPr>
        <w:t xml:space="preserve">, Д. Оригами. Большая иллюстрированная энциклопедия [Текст] / Д. </w:t>
      </w:r>
      <w:proofErr w:type="spellStart"/>
      <w:r>
        <w:rPr>
          <w:sz w:val="28"/>
        </w:rPr>
        <w:t>Гийом</w:t>
      </w:r>
      <w:proofErr w:type="spellEnd"/>
      <w:r>
        <w:rPr>
          <w:sz w:val="28"/>
        </w:rPr>
        <w:t xml:space="preserve"> /переводчик П.М. Магомедова / под ред. А. Николаенко -  Москва: </w:t>
      </w:r>
      <w:proofErr w:type="spellStart"/>
      <w:r>
        <w:rPr>
          <w:sz w:val="28"/>
        </w:rPr>
        <w:t>Эксмо</w:t>
      </w:r>
      <w:proofErr w:type="spellEnd"/>
      <w:r>
        <w:rPr>
          <w:sz w:val="28"/>
        </w:rPr>
        <w:t>, 2021– 256 с. - ISBN 978-5-04-100443-9.</w:t>
      </w:r>
    </w:p>
    <w:p w:rsidR="0019387D" w:rsidRDefault="005E5899">
      <w:pPr>
        <w:widowControl w:val="0"/>
        <w:numPr>
          <w:ilvl w:val="0"/>
          <w:numId w:val="5"/>
        </w:numPr>
        <w:tabs>
          <w:tab w:val="left" w:pos="709"/>
        </w:tabs>
        <w:spacing w:after="160" w:line="264" w:lineRule="auto"/>
        <w:ind w:left="0" w:firstLine="720"/>
        <w:contextualSpacing/>
        <w:jc w:val="both"/>
        <w:rPr>
          <w:sz w:val="28"/>
        </w:rPr>
      </w:pPr>
      <w:proofErr w:type="spellStart"/>
      <w:r>
        <w:rPr>
          <w:sz w:val="28"/>
        </w:rPr>
        <w:t>Кл</w:t>
      </w:r>
      <w:r>
        <w:rPr>
          <w:sz w:val="28"/>
        </w:rPr>
        <w:t>ам</w:t>
      </w:r>
      <w:proofErr w:type="spellEnd"/>
      <w:r>
        <w:rPr>
          <w:sz w:val="28"/>
        </w:rPr>
        <w:t xml:space="preserve">, А. Оригами. Магия японского искусства [Текст] / А. </w:t>
      </w:r>
      <w:proofErr w:type="spellStart"/>
      <w:r>
        <w:rPr>
          <w:sz w:val="28"/>
        </w:rPr>
        <w:t>Клам</w:t>
      </w:r>
      <w:proofErr w:type="spellEnd"/>
      <w:r>
        <w:rPr>
          <w:sz w:val="28"/>
        </w:rPr>
        <w:t xml:space="preserve"> </w:t>
      </w:r>
      <w:r>
        <w:rPr>
          <w:sz w:val="28"/>
        </w:rPr>
        <w:lastRenderedPageBreak/>
        <w:t xml:space="preserve">/перевод Т. Л. </w:t>
      </w:r>
      <w:proofErr w:type="spellStart"/>
      <w:r>
        <w:rPr>
          <w:sz w:val="28"/>
        </w:rPr>
        <w:t>Черноситовой</w:t>
      </w:r>
      <w:proofErr w:type="spellEnd"/>
      <w:r>
        <w:rPr>
          <w:sz w:val="28"/>
        </w:rPr>
        <w:t xml:space="preserve"> /под ред. А. Николаенко – 3-е изд. - Москва: </w:t>
      </w:r>
      <w:proofErr w:type="spellStart"/>
      <w:r>
        <w:rPr>
          <w:sz w:val="28"/>
        </w:rPr>
        <w:t>Эксмо</w:t>
      </w:r>
      <w:proofErr w:type="spellEnd"/>
      <w:r>
        <w:rPr>
          <w:sz w:val="28"/>
        </w:rPr>
        <w:t xml:space="preserve">, 2023 – 224 с. – </w:t>
      </w:r>
      <w:bookmarkStart w:id="16" w:name="_Hlk151929283"/>
      <w:r>
        <w:rPr>
          <w:sz w:val="28"/>
        </w:rPr>
        <w:t>ISBN 978-5-</w:t>
      </w:r>
      <w:bookmarkEnd w:id="16"/>
      <w:r>
        <w:rPr>
          <w:sz w:val="28"/>
        </w:rPr>
        <w:t>04-098109-0.</w:t>
      </w:r>
    </w:p>
    <w:p w:rsidR="0019387D" w:rsidRDefault="005E5899">
      <w:pPr>
        <w:numPr>
          <w:ilvl w:val="0"/>
          <w:numId w:val="5"/>
        </w:numPr>
        <w:spacing w:after="160" w:line="264" w:lineRule="auto"/>
        <w:ind w:left="0" w:firstLine="720"/>
        <w:contextualSpacing/>
        <w:jc w:val="both"/>
        <w:rPr>
          <w:sz w:val="28"/>
        </w:rPr>
      </w:pPr>
      <w:r>
        <w:rPr>
          <w:sz w:val="28"/>
        </w:rPr>
        <w:t xml:space="preserve">Оригами для детей «Говорящие </w:t>
      </w:r>
      <w:proofErr w:type="spellStart"/>
      <w:r>
        <w:rPr>
          <w:sz w:val="28"/>
        </w:rPr>
        <w:t>монстрики</w:t>
      </w:r>
      <w:proofErr w:type="spellEnd"/>
      <w:r>
        <w:rPr>
          <w:sz w:val="28"/>
        </w:rPr>
        <w:t>» / [Электронный ресурс] //: [сайт]. —</w:t>
      </w:r>
      <w:r>
        <w:rPr>
          <w:sz w:val="28"/>
        </w:rPr>
        <w:t xml:space="preserve"> URL: https://global.wildberries.ru/product?card=158914194&amp;option=264431334 (дата обращения: 28.02.2024).</w:t>
      </w:r>
    </w:p>
    <w:p w:rsidR="0019387D" w:rsidRDefault="005E5899">
      <w:pPr>
        <w:numPr>
          <w:ilvl w:val="0"/>
          <w:numId w:val="5"/>
        </w:numPr>
        <w:spacing w:after="160" w:line="264" w:lineRule="auto"/>
        <w:ind w:left="0" w:firstLine="720"/>
        <w:contextualSpacing/>
        <w:jc w:val="both"/>
        <w:rPr>
          <w:sz w:val="28"/>
        </w:rPr>
      </w:pPr>
      <w:r>
        <w:rPr>
          <w:sz w:val="28"/>
        </w:rPr>
        <w:t>Парфентьева, В.  Поделка для детей: петушок своими руками / Парфентьева, В.  [Электронный ресурс] // Родная тропинка: [сайт]. — URL: https://rodnaya-t</w:t>
      </w:r>
      <w:r>
        <w:rPr>
          <w:sz w:val="28"/>
        </w:rPr>
        <w:t xml:space="preserve">ropinka.ru/podelka-dlya-detej-petushok-iz-bumagi/ (дата обращения: 28.02.2024). </w:t>
      </w:r>
    </w:p>
    <w:p w:rsidR="0019387D" w:rsidRDefault="005E5899">
      <w:pPr>
        <w:numPr>
          <w:ilvl w:val="0"/>
          <w:numId w:val="5"/>
        </w:numPr>
        <w:spacing w:after="160" w:line="264" w:lineRule="auto"/>
        <w:ind w:left="0" w:firstLine="720"/>
        <w:contextualSpacing/>
        <w:jc w:val="both"/>
        <w:rPr>
          <w:sz w:val="28"/>
        </w:rPr>
      </w:pPr>
      <w:r>
        <w:rPr>
          <w:sz w:val="28"/>
        </w:rPr>
        <w:t>Поделки из бумаги: 100+ идей пошагово /  [Электронный ресурс] // tratatuk.ru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[сайт]. — URL: https://tratatuk.ru/materialy/podelki-iz-bumagi/podelki-iz-bumagi.html?ysclid=lt6</w:t>
      </w:r>
      <w:r>
        <w:rPr>
          <w:sz w:val="28"/>
        </w:rPr>
        <w:t>19zw9u6901316003 (дата обращения: 28.02.2024).</w:t>
      </w:r>
    </w:p>
    <w:p w:rsidR="0019387D" w:rsidRDefault="005E5899">
      <w:pPr>
        <w:numPr>
          <w:ilvl w:val="0"/>
          <w:numId w:val="5"/>
        </w:numPr>
        <w:spacing w:after="160" w:line="264" w:lineRule="auto"/>
        <w:ind w:left="0" w:firstLine="720"/>
        <w:contextualSpacing/>
        <w:jc w:val="both"/>
        <w:rPr>
          <w:sz w:val="28"/>
        </w:rPr>
      </w:pPr>
      <w:proofErr w:type="spellStart"/>
      <w:r>
        <w:rPr>
          <w:sz w:val="28"/>
        </w:rPr>
        <w:t>Позина</w:t>
      </w:r>
      <w:proofErr w:type="spellEnd"/>
      <w:r>
        <w:rPr>
          <w:sz w:val="28"/>
        </w:rPr>
        <w:t xml:space="preserve">, Е. Самолёты из бумаги. Набор для детского творчества [Текст] / Е. </w:t>
      </w:r>
      <w:proofErr w:type="spellStart"/>
      <w:r>
        <w:rPr>
          <w:sz w:val="28"/>
        </w:rPr>
        <w:t>Позина</w:t>
      </w:r>
      <w:bookmarkStart w:id="17" w:name="_Hlk151929215"/>
      <w:proofErr w:type="spellEnd"/>
      <w:r>
        <w:rPr>
          <w:sz w:val="28"/>
        </w:rPr>
        <w:t xml:space="preserve">, </w:t>
      </w:r>
      <w:bookmarkEnd w:id="17"/>
      <w:r>
        <w:rPr>
          <w:sz w:val="28"/>
        </w:rPr>
        <w:t>Т. Давыдова – Москва: Стрекоза, 2023 – 32 с. - ISBN 978-5-9951-4191-4.</w:t>
      </w:r>
    </w:p>
    <w:p w:rsidR="0019387D" w:rsidRDefault="005E5899">
      <w:pPr>
        <w:numPr>
          <w:ilvl w:val="0"/>
          <w:numId w:val="5"/>
        </w:numPr>
        <w:spacing w:after="160" w:line="264" w:lineRule="auto"/>
        <w:ind w:left="0" w:firstLine="720"/>
        <w:contextualSpacing/>
        <w:jc w:val="both"/>
        <w:rPr>
          <w:sz w:val="28"/>
        </w:rPr>
      </w:pPr>
      <w:r>
        <w:rPr>
          <w:sz w:val="28"/>
        </w:rPr>
        <w:t xml:space="preserve"> Попова, И.М. Оригами. Детская энциклопедия увлечений </w:t>
      </w:r>
      <w:bookmarkStart w:id="18" w:name="_Hlk151924127"/>
      <w:r>
        <w:rPr>
          <w:sz w:val="28"/>
        </w:rPr>
        <w:t>[Т</w:t>
      </w:r>
      <w:r>
        <w:rPr>
          <w:sz w:val="28"/>
        </w:rPr>
        <w:t xml:space="preserve">екст] </w:t>
      </w:r>
      <w:bookmarkEnd w:id="18"/>
      <w:r>
        <w:rPr>
          <w:sz w:val="28"/>
        </w:rPr>
        <w:t>/ И.М. Попова – Москва: АСТ, 2023- 128 с. – ISBN 978-5-17-157597-7.</w:t>
      </w:r>
    </w:p>
    <w:p w:rsidR="0019387D" w:rsidRDefault="005E5899">
      <w:pPr>
        <w:numPr>
          <w:ilvl w:val="0"/>
          <w:numId w:val="5"/>
        </w:numPr>
        <w:spacing w:after="160" w:line="264" w:lineRule="auto"/>
        <w:ind w:left="0" w:firstLine="720"/>
        <w:contextualSpacing/>
        <w:jc w:val="both"/>
        <w:rPr>
          <w:sz w:val="28"/>
        </w:rPr>
      </w:pPr>
      <w:proofErr w:type="spellStart"/>
      <w:r>
        <w:rPr>
          <w:sz w:val="28"/>
        </w:rPr>
        <w:t>Таразанова</w:t>
      </w:r>
      <w:proofErr w:type="spellEnd"/>
      <w:r>
        <w:rPr>
          <w:sz w:val="28"/>
        </w:rPr>
        <w:t xml:space="preserve">, Е.Б.  Снеговик из бумаги своими руками пошагово с фото / </w:t>
      </w:r>
      <w:proofErr w:type="spellStart"/>
      <w:r>
        <w:rPr>
          <w:sz w:val="28"/>
        </w:rPr>
        <w:t>Таразанова</w:t>
      </w:r>
      <w:proofErr w:type="spellEnd"/>
      <w:r>
        <w:rPr>
          <w:sz w:val="28"/>
        </w:rPr>
        <w:t xml:space="preserve">, Е.Б.  [Электронный ресурс] // </w:t>
      </w:r>
      <w:proofErr w:type="spellStart"/>
      <w:r>
        <w:rPr>
          <w:sz w:val="28"/>
        </w:rPr>
        <w:t>учебно</w:t>
      </w:r>
      <w:proofErr w:type="spellEnd"/>
      <w:r>
        <w:rPr>
          <w:sz w:val="28"/>
        </w:rPr>
        <w:t xml:space="preserve"> - методический кабинет, </w:t>
      </w:r>
      <w:proofErr w:type="spellStart"/>
      <w:r>
        <w:rPr>
          <w:sz w:val="28"/>
        </w:rPr>
        <w:t>ped-kopilka</w:t>
      </w:r>
      <w:proofErr w:type="spellEnd"/>
      <w:r>
        <w:rPr>
          <w:sz w:val="28"/>
        </w:rPr>
        <w:t>: [сайт]. — URL: https://ped-</w:t>
      </w:r>
      <w:r>
        <w:rPr>
          <w:sz w:val="28"/>
        </w:rPr>
        <w:t>kopilka.ru/blogs/blog70196/master-klas-po-izgotovleniyu-podelki-veselyi-snegovik-iz-bumagi-s-poshagovymi-foto.html (дата обращения: 28.02.2024).</w:t>
      </w:r>
    </w:p>
    <w:p w:rsidR="0019387D" w:rsidRDefault="005E5899">
      <w:pPr>
        <w:numPr>
          <w:ilvl w:val="0"/>
          <w:numId w:val="5"/>
        </w:numPr>
        <w:spacing w:after="160" w:line="264" w:lineRule="auto"/>
        <w:ind w:left="0" w:firstLine="720"/>
        <w:contextualSpacing/>
        <w:jc w:val="both"/>
        <w:rPr>
          <w:sz w:val="28"/>
        </w:rPr>
      </w:pPr>
      <w:bookmarkStart w:id="19" w:name="_Hlk151931596"/>
      <w:proofErr w:type="spellStart"/>
      <w:r>
        <w:rPr>
          <w:sz w:val="28"/>
        </w:rPr>
        <w:t>Череватова</w:t>
      </w:r>
      <w:proofErr w:type="spellEnd"/>
      <w:r>
        <w:rPr>
          <w:sz w:val="28"/>
        </w:rPr>
        <w:t xml:space="preserve">, Т.  Красивые ёлочные игрушки из бумаги фонарики / </w:t>
      </w:r>
      <w:proofErr w:type="spellStart"/>
      <w:r>
        <w:rPr>
          <w:sz w:val="28"/>
        </w:rPr>
        <w:t>Череватова</w:t>
      </w:r>
      <w:proofErr w:type="spellEnd"/>
      <w:r>
        <w:rPr>
          <w:sz w:val="28"/>
        </w:rPr>
        <w:t xml:space="preserve">, Т.  [Электронный ресурс] //: [сайт]. </w:t>
      </w:r>
      <w:r>
        <w:rPr>
          <w:sz w:val="28"/>
        </w:rPr>
        <w:t>— URL: https://www.youtube.com/watch?v=pg6v8xS7dYc (дата обращения: 28.02.2024).</w:t>
      </w:r>
    </w:p>
    <w:p w:rsidR="0019387D" w:rsidRDefault="005E5899">
      <w:pPr>
        <w:numPr>
          <w:ilvl w:val="0"/>
          <w:numId w:val="5"/>
        </w:numPr>
        <w:spacing w:after="160" w:line="264" w:lineRule="auto"/>
        <w:ind w:left="0" w:firstLine="720"/>
        <w:contextualSpacing/>
        <w:jc w:val="both"/>
        <w:rPr>
          <w:sz w:val="28"/>
        </w:rPr>
      </w:pPr>
      <w:proofErr w:type="spellStart"/>
      <w:r>
        <w:rPr>
          <w:sz w:val="28"/>
        </w:rPr>
        <w:t>Череватова</w:t>
      </w:r>
      <w:proofErr w:type="spellEnd"/>
      <w:r>
        <w:rPr>
          <w:sz w:val="28"/>
        </w:rPr>
        <w:t xml:space="preserve">, Т.  Поделки своими руками, идеи. Свинки игрушки из бумаги. Простые поделки с детьми / </w:t>
      </w:r>
      <w:proofErr w:type="spellStart"/>
      <w:r>
        <w:rPr>
          <w:sz w:val="28"/>
        </w:rPr>
        <w:t>Череватова</w:t>
      </w:r>
      <w:proofErr w:type="spellEnd"/>
      <w:r>
        <w:rPr>
          <w:sz w:val="28"/>
        </w:rPr>
        <w:t xml:space="preserve">, Т.  [Электронный ресурс] //: [сайт]. — URL: </w:t>
      </w:r>
      <w:r>
        <w:rPr>
          <w:sz w:val="28"/>
        </w:rPr>
        <w:t>https://www.youtube.com/watch?v=9ST0PrpNn48 (дата обращения: 28.02.2024).</w:t>
      </w:r>
    </w:p>
    <w:p w:rsidR="0019387D" w:rsidRDefault="005E5899">
      <w:pPr>
        <w:numPr>
          <w:ilvl w:val="0"/>
          <w:numId w:val="5"/>
        </w:numPr>
        <w:spacing w:after="160" w:line="264" w:lineRule="auto"/>
        <w:ind w:left="0" w:firstLine="720"/>
        <w:contextualSpacing/>
        <w:jc w:val="both"/>
        <w:rPr>
          <w:sz w:val="28"/>
        </w:rPr>
      </w:pPr>
      <w:bookmarkStart w:id="20" w:name="_Hlk151932452"/>
      <w:proofErr w:type="spellStart"/>
      <w:r>
        <w:rPr>
          <w:sz w:val="28"/>
        </w:rPr>
        <w:t>Череватова</w:t>
      </w:r>
      <w:proofErr w:type="spellEnd"/>
      <w:r>
        <w:rPr>
          <w:sz w:val="28"/>
        </w:rPr>
        <w:t xml:space="preserve">, Т.  Сделать подарки своими руками, день рождения 8 марта / </w:t>
      </w:r>
      <w:proofErr w:type="spellStart"/>
      <w:r>
        <w:rPr>
          <w:sz w:val="28"/>
        </w:rPr>
        <w:t>Череватова</w:t>
      </w:r>
      <w:proofErr w:type="spellEnd"/>
      <w:r>
        <w:rPr>
          <w:sz w:val="28"/>
        </w:rPr>
        <w:t>, Т.  [Электронный ресурс] //: [сайт]. — URL: https://www.youtube.com/watch?v=O03uyH8lEtk (дата обращ</w:t>
      </w:r>
      <w:r>
        <w:rPr>
          <w:sz w:val="28"/>
        </w:rPr>
        <w:t>ения: 28.02.2024).</w:t>
      </w:r>
      <w:bookmarkEnd w:id="19"/>
      <w:bookmarkEnd w:id="20"/>
    </w:p>
    <w:p w:rsidR="0019387D" w:rsidRDefault="005E5899">
      <w:pPr>
        <w:numPr>
          <w:ilvl w:val="0"/>
          <w:numId w:val="5"/>
        </w:numPr>
        <w:spacing w:after="160" w:line="264" w:lineRule="auto"/>
        <w:ind w:left="0" w:firstLine="720"/>
        <w:contextualSpacing/>
        <w:jc w:val="both"/>
        <w:rPr>
          <w:sz w:val="28"/>
        </w:rPr>
      </w:pPr>
      <w:proofErr w:type="spellStart"/>
      <w:r>
        <w:rPr>
          <w:sz w:val="28"/>
        </w:rPr>
        <w:t>Череватова</w:t>
      </w:r>
      <w:proofErr w:type="spellEnd"/>
      <w:r>
        <w:rPr>
          <w:sz w:val="28"/>
        </w:rPr>
        <w:t xml:space="preserve">, Т.  Что подарить (идеи) Подарок Сюрприз Оригинальная упаковка / </w:t>
      </w:r>
      <w:proofErr w:type="spellStart"/>
      <w:r>
        <w:rPr>
          <w:sz w:val="28"/>
        </w:rPr>
        <w:t>Череватова</w:t>
      </w:r>
      <w:proofErr w:type="spellEnd"/>
      <w:r>
        <w:rPr>
          <w:sz w:val="28"/>
        </w:rPr>
        <w:t xml:space="preserve">, Т.  [Электронный ресурс] //: [сайт]. — URL: https://www.youtube.com/watch?v=l8HFbc_UewQ (дата обращения: 28.02.2024). </w:t>
      </w:r>
    </w:p>
    <w:p w:rsidR="0019387D" w:rsidRDefault="005E5899">
      <w:pPr>
        <w:numPr>
          <w:ilvl w:val="0"/>
          <w:numId w:val="5"/>
        </w:numPr>
        <w:spacing w:after="160" w:line="264" w:lineRule="auto"/>
        <w:ind w:left="0" w:firstLine="720"/>
        <w:contextualSpacing/>
        <w:jc w:val="both"/>
        <w:rPr>
          <w:sz w:val="28"/>
        </w:rPr>
      </w:pPr>
      <w:r>
        <w:rPr>
          <w:sz w:val="28"/>
        </w:rPr>
        <w:lastRenderedPageBreak/>
        <w:t>Чудеса оригами:</w:t>
      </w:r>
      <w:r>
        <w:rPr>
          <w:b/>
          <w:sz w:val="28"/>
        </w:rPr>
        <w:t xml:space="preserve"> </w:t>
      </w:r>
      <w:r>
        <w:rPr>
          <w:sz w:val="28"/>
        </w:rPr>
        <w:t>книги для дете</w:t>
      </w:r>
      <w:r>
        <w:rPr>
          <w:sz w:val="28"/>
        </w:rPr>
        <w:t xml:space="preserve">й [Текст] / перевод Ю.В. </w:t>
      </w:r>
      <w:proofErr w:type="spellStart"/>
      <w:r>
        <w:rPr>
          <w:sz w:val="28"/>
        </w:rPr>
        <w:t>Музалевской</w:t>
      </w:r>
      <w:proofErr w:type="spellEnd"/>
      <w:r>
        <w:rPr>
          <w:sz w:val="28"/>
        </w:rPr>
        <w:t xml:space="preserve"> / под ред. Л. </w:t>
      </w:r>
      <w:proofErr w:type="spellStart"/>
      <w:r>
        <w:rPr>
          <w:sz w:val="28"/>
        </w:rPr>
        <w:t>Новицкас</w:t>
      </w:r>
      <w:proofErr w:type="spellEnd"/>
      <w:r>
        <w:rPr>
          <w:sz w:val="28"/>
        </w:rPr>
        <w:t xml:space="preserve"> – Москва: Лабиринт, 2016 – 96 с. - ISBN 978-5-9287-2695-9.</w:t>
      </w:r>
    </w:p>
    <w:p w:rsidR="0019387D" w:rsidRDefault="0019387D">
      <w:pPr>
        <w:spacing w:after="160" w:line="264" w:lineRule="auto"/>
        <w:contextualSpacing/>
        <w:jc w:val="both"/>
        <w:rPr>
          <w:sz w:val="28"/>
        </w:rPr>
      </w:pPr>
    </w:p>
    <w:p w:rsidR="0019387D" w:rsidRDefault="0019387D">
      <w:pPr>
        <w:pStyle w:val="a5"/>
        <w:ind w:left="774"/>
        <w:jc w:val="both"/>
        <w:rPr>
          <w:sz w:val="28"/>
        </w:rPr>
      </w:pPr>
    </w:p>
    <w:p w:rsidR="0019387D" w:rsidRDefault="0019387D">
      <w:pPr>
        <w:pStyle w:val="a5"/>
        <w:ind w:left="774"/>
        <w:jc w:val="both"/>
        <w:rPr>
          <w:sz w:val="28"/>
        </w:rPr>
      </w:pPr>
    </w:p>
    <w:p w:rsidR="0019387D" w:rsidRDefault="0019387D">
      <w:pPr>
        <w:pStyle w:val="a5"/>
        <w:ind w:left="774"/>
        <w:jc w:val="both"/>
        <w:rPr>
          <w:sz w:val="28"/>
        </w:rPr>
      </w:pPr>
    </w:p>
    <w:p w:rsidR="0019387D" w:rsidRDefault="0019387D">
      <w:pPr>
        <w:pStyle w:val="a5"/>
        <w:ind w:left="774"/>
        <w:jc w:val="both"/>
        <w:rPr>
          <w:sz w:val="28"/>
        </w:rPr>
      </w:pPr>
    </w:p>
    <w:p w:rsidR="0019387D" w:rsidRDefault="0019387D">
      <w:pPr>
        <w:pStyle w:val="a5"/>
        <w:ind w:left="774"/>
        <w:jc w:val="both"/>
        <w:rPr>
          <w:sz w:val="28"/>
        </w:rPr>
      </w:pPr>
    </w:p>
    <w:p w:rsidR="0019387D" w:rsidRDefault="0019387D">
      <w:pPr>
        <w:pStyle w:val="a5"/>
        <w:ind w:left="774"/>
        <w:jc w:val="both"/>
        <w:rPr>
          <w:sz w:val="28"/>
        </w:rPr>
      </w:pPr>
    </w:p>
    <w:p w:rsidR="0019387D" w:rsidRDefault="0019387D">
      <w:pPr>
        <w:pStyle w:val="a5"/>
        <w:ind w:left="774"/>
        <w:jc w:val="both"/>
        <w:rPr>
          <w:sz w:val="28"/>
        </w:rPr>
      </w:pPr>
    </w:p>
    <w:p w:rsidR="0019387D" w:rsidRDefault="0019387D">
      <w:pPr>
        <w:pStyle w:val="a5"/>
        <w:ind w:left="774"/>
        <w:jc w:val="both"/>
        <w:rPr>
          <w:sz w:val="28"/>
        </w:rPr>
      </w:pPr>
    </w:p>
    <w:p w:rsidR="0019387D" w:rsidRDefault="0019387D">
      <w:pPr>
        <w:pStyle w:val="a5"/>
        <w:ind w:left="774"/>
        <w:jc w:val="both"/>
        <w:rPr>
          <w:sz w:val="28"/>
        </w:rPr>
      </w:pPr>
    </w:p>
    <w:p w:rsidR="0019387D" w:rsidRDefault="0019387D">
      <w:pPr>
        <w:pStyle w:val="a5"/>
        <w:ind w:left="774"/>
        <w:jc w:val="both"/>
        <w:rPr>
          <w:sz w:val="28"/>
        </w:rPr>
      </w:pPr>
    </w:p>
    <w:p w:rsidR="0019387D" w:rsidRDefault="0019387D">
      <w:pPr>
        <w:pStyle w:val="a5"/>
        <w:ind w:left="774"/>
        <w:jc w:val="both"/>
        <w:rPr>
          <w:sz w:val="28"/>
        </w:rPr>
      </w:pPr>
    </w:p>
    <w:sectPr w:rsidR="0019387D">
      <w:footerReference w:type="default" r:id="rId10"/>
      <w:headerReference w:type="first" r:id="rId11"/>
      <w:pgSz w:w="11906" w:h="16838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899" w:rsidRDefault="005E5899">
      <w:r>
        <w:separator/>
      </w:r>
    </w:p>
  </w:endnote>
  <w:endnote w:type="continuationSeparator" w:id="0">
    <w:p w:rsidR="005E5899" w:rsidRDefault="005E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87D" w:rsidRDefault="005E5899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6A30C9">
      <w:fldChar w:fldCharType="separate"/>
    </w:r>
    <w:r w:rsidR="0070546A">
      <w:rPr>
        <w:noProof/>
      </w:rPr>
      <w:t>2</w:t>
    </w:r>
    <w:r>
      <w:fldChar w:fldCharType="end"/>
    </w:r>
  </w:p>
  <w:p w:rsidR="0019387D" w:rsidRDefault="0019387D">
    <w:pPr>
      <w:pStyle w:val="a8"/>
      <w:jc w:val="center"/>
    </w:pPr>
  </w:p>
  <w:p w:rsidR="0019387D" w:rsidRDefault="001938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899" w:rsidRDefault="005E5899">
      <w:r>
        <w:separator/>
      </w:r>
    </w:p>
  </w:footnote>
  <w:footnote w:type="continuationSeparator" w:id="0">
    <w:p w:rsidR="005E5899" w:rsidRDefault="005E5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87D" w:rsidRDefault="005E5899">
    <w:pPr>
      <w:pStyle w:val="af5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B71"/>
    <w:multiLevelType w:val="multilevel"/>
    <w:tmpl w:val="D1402DCC"/>
    <w:lvl w:ilvl="0">
      <w:start w:val="1"/>
      <w:numFmt w:val="upperRoman"/>
      <w:lvlText w:val="%1."/>
      <w:lvlJc w:val="left"/>
      <w:pPr>
        <w:ind w:left="1420" w:hanging="720"/>
      </w:pPr>
    </w:lvl>
    <w:lvl w:ilvl="1">
      <w:start w:val="3"/>
      <w:numFmt w:val="decimal"/>
      <w:lvlText w:val="%1.%2"/>
      <w:lvlJc w:val="left"/>
      <w:pPr>
        <w:ind w:left="1120" w:hanging="420"/>
      </w:pPr>
    </w:lvl>
    <w:lvl w:ilvl="2">
      <w:start w:val="1"/>
      <w:numFmt w:val="decimal"/>
      <w:lvlText w:val="%1.%2.%3"/>
      <w:lvlJc w:val="left"/>
      <w:pPr>
        <w:ind w:left="1420" w:hanging="720"/>
      </w:pPr>
    </w:lvl>
    <w:lvl w:ilvl="3">
      <w:start w:val="1"/>
      <w:numFmt w:val="decimal"/>
      <w:lvlText w:val="%1.%2.%3.%4"/>
      <w:lvlJc w:val="left"/>
      <w:pPr>
        <w:ind w:left="1780" w:hanging="1080"/>
      </w:pPr>
    </w:lvl>
    <w:lvl w:ilvl="4">
      <w:start w:val="1"/>
      <w:numFmt w:val="decimal"/>
      <w:lvlText w:val="%1.%2.%3.%4.%5"/>
      <w:lvlJc w:val="left"/>
      <w:pPr>
        <w:ind w:left="1780" w:hanging="1080"/>
      </w:pPr>
    </w:lvl>
    <w:lvl w:ilvl="5">
      <w:start w:val="1"/>
      <w:numFmt w:val="decimal"/>
      <w:lvlText w:val="%1.%2.%3.%4.%5.%6"/>
      <w:lvlJc w:val="left"/>
      <w:pPr>
        <w:ind w:left="2140" w:hanging="1440"/>
      </w:pPr>
    </w:lvl>
    <w:lvl w:ilvl="6">
      <w:start w:val="1"/>
      <w:numFmt w:val="decimal"/>
      <w:lvlText w:val="%1.%2.%3.%4.%5.%6.%7"/>
      <w:lvlJc w:val="left"/>
      <w:pPr>
        <w:ind w:left="2140" w:hanging="1440"/>
      </w:pPr>
    </w:lvl>
    <w:lvl w:ilvl="7">
      <w:start w:val="1"/>
      <w:numFmt w:val="decimal"/>
      <w:lvlText w:val="%1.%2.%3.%4.%5.%6.%7.%8"/>
      <w:lvlJc w:val="left"/>
      <w:pPr>
        <w:ind w:left="2500" w:hanging="1800"/>
      </w:pPr>
    </w:lvl>
    <w:lvl w:ilvl="8">
      <w:start w:val="1"/>
      <w:numFmt w:val="decimal"/>
      <w:lvlText w:val="%1.%2.%3.%4.%5.%6.%7.%8.%9"/>
      <w:lvlJc w:val="left"/>
      <w:pPr>
        <w:ind w:left="2860" w:hanging="2160"/>
      </w:pPr>
    </w:lvl>
  </w:abstractNum>
  <w:abstractNum w:abstractNumId="1">
    <w:nsid w:val="194C31EE"/>
    <w:multiLevelType w:val="multilevel"/>
    <w:tmpl w:val="64DA7D5A"/>
    <w:lvl w:ilvl="0">
      <w:start w:val="7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42DBE"/>
    <w:multiLevelType w:val="multilevel"/>
    <w:tmpl w:val="071C189C"/>
    <w:lvl w:ilvl="0">
      <w:start w:val="1"/>
      <w:numFmt w:val="decimal"/>
      <w:lvlText w:val="%1."/>
      <w:lvlJc w:val="left"/>
      <w:pPr>
        <w:ind w:left="1114" w:hanging="40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B22470"/>
    <w:multiLevelType w:val="multilevel"/>
    <w:tmpl w:val="384E5F10"/>
    <w:lvl w:ilvl="0">
      <w:start w:val="1"/>
      <w:numFmt w:val="decimal"/>
      <w:lvlText w:val="%1"/>
      <w:lvlJc w:val="left"/>
      <w:pPr>
        <w:ind w:left="375" w:hanging="375"/>
      </w:pPr>
      <w:rPr>
        <w:b/>
      </w:rPr>
    </w:lvl>
    <w:lvl w:ilvl="1">
      <w:start w:val="4"/>
      <w:numFmt w:val="decimal"/>
      <w:lvlText w:val="%1.%2"/>
      <w:lvlJc w:val="left"/>
      <w:pPr>
        <w:ind w:left="1084" w:hanging="375"/>
      </w:pPr>
      <w:rPr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b/>
      </w:rPr>
    </w:lvl>
  </w:abstractNum>
  <w:abstractNum w:abstractNumId="4">
    <w:nsid w:val="40622D5F"/>
    <w:multiLevelType w:val="multilevel"/>
    <w:tmpl w:val="A1224090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9387D"/>
    <w:rsid w:val="0019387D"/>
    <w:rsid w:val="005E5899"/>
    <w:rsid w:val="006A30C9"/>
    <w:rsid w:val="0070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4">
    <w:name w:val="c4"/>
    <w:basedOn w:val="a"/>
    <w:link w:val="c40"/>
    <w:pPr>
      <w:spacing w:beforeAutospacing="1" w:afterAutospacing="1"/>
    </w:pPr>
  </w:style>
  <w:style w:type="character" w:customStyle="1" w:styleId="c40">
    <w:name w:val="c4"/>
    <w:basedOn w:val="1"/>
    <w:link w:val="c4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8">
    <w:name w:val="c8"/>
    <w:basedOn w:val="12"/>
    <w:link w:val="c80"/>
  </w:style>
  <w:style w:type="character" w:customStyle="1" w:styleId="c80">
    <w:name w:val="c8"/>
    <w:basedOn w:val="a0"/>
    <w:link w:val="c8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4"/>
    </w:rPr>
  </w:style>
  <w:style w:type="paragraph" w:customStyle="1" w:styleId="c0">
    <w:name w:val="c0"/>
    <w:basedOn w:val="12"/>
    <w:link w:val="c00"/>
  </w:style>
  <w:style w:type="character" w:customStyle="1" w:styleId="c00">
    <w:name w:val="c0"/>
    <w:basedOn w:val="a0"/>
    <w:link w:val="c0"/>
  </w:style>
  <w:style w:type="paragraph" w:customStyle="1" w:styleId="wmi-callto">
    <w:name w:val="wmi-callto"/>
    <w:basedOn w:val="12"/>
    <w:link w:val="wmi-callto0"/>
  </w:style>
  <w:style w:type="character" w:customStyle="1" w:styleId="wmi-callto0">
    <w:name w:val="wmi-callto"/>
    <w:basedOn w:val="a0"/>
    <w:link w:val="wmi-callto"/>
  </w:style>
  <w:style w:type="paragraph" w:customStyle="1" w:styleId="c13">
    <w:name w:val="c13"/>
    <w:basedOn w:val="12"/>
    <w:link w:val="c130"/>
  </w:style>
  <w:style w:type="character" w:customStyle="1" w:styleId="c130">
    <w:name w:val="c13"/>
    <w:basedOn w:val="a0"/>
    <w:link w:val="c13"/>
  </w:style>
  <w:style w:type="paragraph" w:customStyle="1" w:styleId="c10">
    <w:name w:val="c10"/>
    <w:basedOn w:val="a"/>
    <w:link w:val="c100"/>
    <w:pPr>
      <w:spacing w:beforeAutospacing="1" w:afterAutospacing="1"/>
    </w:pPr>
  </w:style>
  <w:style w:type="character" w:customStyle="1" w:styleId="c100">
    <w:name w:val="c10"/>
    <w:basedOn w:val="1"/>
    <w:link w:val="c10"/>
    <w:rPr>
      <w:rFonts w:ascii="Times New Roman" w:hAnsi="Times New Roman"/>
      <w:sz w:val="24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23">
    <w:name w:val="Неразрешенное упоминание2"/>
    <w:basedOn w:val="12"/>
    <w:link w:val="2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link w:val="23"/>
    <w:rPr>
      <w:color w:val="605E5C"/>
      <w:shd w:val="clear" w:color="auto" w:fill="E1DFDD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Строгий1"/>
    <w:basedOn w:val="12"/>
    <w:link w:val="a7"/>
    <w:rPr>
      <w:b/>
    </w:rPr>
  </w:style>
  <w:style w:type="character" w:styleId="a7">
    <w:name w:val="Strong"/>
    <w:basedOn w:val="a0"/>
    <w:link w:val="13"/>
    <w:rPr>
      <w:b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4"/>
    </w:rPr>
  </w:style>
  <w:style w:type="paragraph" w:customStyle="1" w:styleId="14">
    <w:name w:val="Выделение1"/>
    <w:basedOn w:val="12"/>
    <w:link w:val="aa"/>
    <w:rPr>
      <w:i/>
    </w:rPr>
  </w:style>
  <w:style w:type="character" w:styleId="aa">
    <w:name w:val="Emphasis"/>
    <w:basedOn w:val="a0"/>
    <w:link w:val="14"/>
    <w:rPr>
      <w:i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5">
    <w:name w:val="Quote"/>
    <w:basedOn w:val="a"/>
    <w:next w:val="a"/>
    <w:link w:val="26"/>
    <w:rPr>
      <w:i/>
    </w:rPr>
  </w:style>
  <w:style w:type="character" w:customStyle="1" w:styleId="26">
    <w:name w:val="Цитата 2 Знак"/>
    <w:basedOn w:val="1"/>
    <w:link w:val="25"/>
    <w:rPr>
      <w:rFonts w:ascii="Times New Roman" w:hAnsi="Times New Roman"/>
      <w:i/>
      <w:color w:val="000000"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2">
    <w:name w:val="Основной шрифт абзаца1"/>
    <w:link w:val="15"/>
  </w:style>
  <w:style w:type="paragraph" w:customStyle="1" w:styleId="15">
    <w:name w:val="Гиперссылка1"/>
    <w:basedOn w:val="12"/>
    <w:link w:val="ab"/>
    <w:rPr>
      <w:color w:val="0000FF"/>
      <w:u w:val="single"/>
    </w:rPr>
  </w:style>
  <w:style w:type="character" w:styleId="ab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8">
    <w:name w:val="Слабое выделение1"/>
    <w:basedOn w:val="12"/>
    <w:link w:val="ac"/>
    <w:rPr>
      <w:i/>
      <w:color w:val="808080"/>
    </w:rPr>
  </w:style>
  <w:style w:type="character" w:styleId="ac">
    <w:name w:val="Subtle Emphasis"/>
    <w:basedOn w:val="a0"/>
    <w:link w:val="18"/>
    <w:rPr>
      <w:i/>
      <w:color w:val="808080"/>
    </w:rPr>
  </w:style>
  <w:style w:type="paragraph" w:styleId="ad">
    <w:name w:val="annotation text"/>
    <w:basedOn w:val="a"/>
    <w:link w:val="ae"/>
    <w:rPr>
      <w:sz w:val="20"/>
    </w:rPr>
  </w:style>
  <w:style w:type="character" w:customStyle="1" w:styleId="ae">
    <w:name w:val="Текст примечания Знак"/>
    <w:basedOn w:val="1"/>
    <w:link w:val="ad"/>
    <w:rPr>
      <w:rFonts w:ascii="Times New Roman" w:hAnsi="Times New Roman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">
    <w:name w:val="Normal (Web)"/>
    <w:basedOn w:val="a"/>
    <w:link w:val="af0"/>
    <w:pPr>
      <w:spacing w:beforeAutospacing="1" w:afterAutospacing="1"/>
    </w:pPr>
  </w:style>
  <w:style w:type="character" w:customStyle="1" w:styleId="af0">
    <w:name w:val="Обычный (веб) Знак"/>
    <w:basedOn w:val="1"/>
    <w:link w:val="af"/>
    <w:rPr>
      <w:rFonts w:ascii="Times New Roman" w:hAnsi="Times New Roman"/>
      <w:sz w:val="24"/>
    </w:rPr>
  </w:style>
  <w:style w:type="paragraph" w:customStyle="1" w:styleId="19">
    <w:name w:val="Просмотренная гиперссылка1"/>
    <w:basedOn w:val="12"/>
    <w:link w:val="af1"/>
    <w:rPr>
      <w:color w:val="800080"/>
      <w:u w:val="single"/>
    </w:rPr>
  </w:style>
  <w:style w:type="character" w:styleId="af1">
    <w:name w:val="FollowedHyperlink"/>
    <w:basedOn w:val="a0"/>
    <w:link w:val="19"/>
    <w:rPr>
      <w:color w:val="800080"/>
      <w:u w:val="single"/>
    </w:rPr>
  </w:style>
  <w:style w:type="paragraph" w:customStyle="1" w:styleId="1a">
    <w:name w:val="Неразрешенное упоминание1"/>
    <w:basedOn w:val="12"/>
    <w:link w:val="1b"/>
    <w:rPr>
      <w:color w:val="605E5C"/>
      <w:shd w:val="clear" w:color="auto" w:fill="E1DFDD"/>
    </w:rPr>
  </w:style>
  <w:style w:type="character" w:customStyle="1" w:styleId="1b">
    <w:name w:val="Неразрешенное упоминание1"/>
    <w:basedOn w:val="a0"/>
    <w:link w:val="1a"/>
    <w:rPr>
      <w:color w:val="605E5C"/>
      <w:shd w:val="clear" w:color="auto" w:fill="E1DFDD"/>
    </w:rPr>
  </w:style>
  <w:style w:type="paragraph" w:customStyle="1" w:styleId="21e6f3c2879f6241">
    <w:name w:val="21e6f3c2879f6241"/>
    <w:basedOn w:val="a"/>
    <w:link w:val="21e6f3c2879f62410"/>
    <w:pPr>
      <w:spacing w:beforeAutospacing="1" w:afterAutospacing="1"/>
    </w:pPr>
  </w:style>
  <w:style w:type="character" w:customStyle="1" w:styleId="21e6f3c2879f62410">
    <w:name w:val="21e6f3c2879f6241"/>
    <w:basedOn w:val="1"/>
    <w:link w:val="21e6f3c2879f6241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2">
    <w:name w:val="annotation subject"/>
    <w:basedOn w:val="ad"/>
    <w:next w:val="ad"/>
    <w:link w:val="af3"/>
    <w:rPr>
      <w:b/>
    </w:rPr>
  </w:style>
  <w:style w:type="character" w:customStyle="1" w:styleId="af3">
    <w:name w:val="Тема примечания Знак"/>
    <w:basedOn w:val="ae"/>
    <w:link w:val="af2"/>
    <w:rPr>
      <w:rFonts w:ascii="Times New Roman" w:hAnsi="Times New Roman"/>
      <w:b/>
      <w:sz w:val="20"/>
    </w:rPr>
  </w:style>
  <w:style w:type="paragraph" w:customStyle="1" w:styleId="a003d136ce516e5a">
    <w:name w:val="a003d136ce516e5a"/>
    <w:basedOn w:val="a"/>
    <w:link w:val="a003d136ce516e5a0"/>
    <w:pPr>
      <w:spacing w:beforeAutospacing="1" w:afterAutospacing="1"/>
    </w:pPr>
  </w:style>
  <w:style w:type="character" w:customStyle="1" w:styleId="a003d136ce516e5a0">
    <w:name w:val="a003d136ce516e5a"/>
    <w:basedOn w:val="1"/>
    <w:link w:val="a003d136ce516e5a"/>
    <w:rPr>
      <w:rFonts w:ascii="Times New Roman" w:hAnsi="Times New Roman"/>
      <w:sz w:val="24"/>
    </w:rPr>
  </w:style>
  <w:style w:type="paragraph" w:customStyle="1" w:styleId="1c">
    <w:name w:val="Знак примечания1"/>
    <w:basedOn w:val="12"/>
    <w:link w:val="af4"/>
    <w:rPr>
      <w:sz w:val="16"/>
    </w:rPr>
  </w:style>
  <w:style w:type="character" w:styleId="af4">
    <w:name w:val="annotation reference"/>
    <w:basedOn w:val="a0"/>
    <w:link w:val="1c"/>
    <w:rPr>
      <w:sz w:val="16"/>
    </w:rPr>
  </w:style>
  <w:style w:type="paragraph" w:customStyle="1" w:styleId="extended-textshort">
    <w:name w:val="extended-text__short"/>
    <w:basedOn w:val="12"/>
    <w:link w:val="extended-textshort0"/>
  </w:style>
  <w:style w:type="character" w:customStyle="1" w:styleId="extended-textshort0">
    <w:name w:val="extended-text__short"/>
    <w:basedOn w:val="a0"/>
    <w:link w:val="extended-textshort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"/>
    <w:link w:val="af5"/>
    <w:rPr>
      <w:rFonts w:ascii="Times New Roman" w:hAnsi="Times New Roman"/>
      <w:sz w:val="24"/>
    </w:rPr>
  </w:style>
  <w:style w:type="paragraph" w:customStyle="1" w:styleId="c7">
    <w:name w:val="c7"/>
    <w:basedOn w:val="12"/>
    <w:link w:val="c70"/>
  </w:style>
  <w:style w:type="character" w:customStyle="1" w:styleId="c70">
    <w:name w:val="c7"/>
    <w:basedOn w:val="a0"/>
    <w:link w:val="c7"/>
  </w:style>
  <w:style w:type="paragraph" w:customStyle="1" w:styleId="markedcontent">
    <w:name w:val="markedcontent"/>
    <w:basedOn w:val="12"/>
    <w:link w:val="markedcontent0"/>
  </w:style>
  <w:style w:type="character" w:customStyle="1" w:styleId="markedcontent0">
    <w:name w:val="markedcontent"/>
    <w:basedOn w:val="a0"/>
    <w:link w:val="markedcontent"/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c5">
    <w:name w:val="c5"/>
    <w:basedOn w:val="12"/>
    <w:link w:val="c50"/>
  </w:style>
  <w:style w:type="character" w:customStyle="1" w:styleId="c50">
    <w:name w:val="c5"/>
    <w:basedOn w:val="a0"/>
    <w:link w:val="c5"/>
  </w:style>
  <w:style w:type="paragraph" w:customStyle="1" w:styleId="c3">
    <w:name w:val="c3"/>
    <w:basedOn w:val="a"/>
    <w:link w:val="c30"/>
    <w:pPr>
      <w:spacing w:beforeAutospacing="1" w:afterAutospacing="1"/>
    </w:pPr>
  </w:style>
  <w:style w:type="character" w:customStyle="1" w:styleId="c30">
    <w:name w:val="c3"/>
    <w:basedOn w:val="1"/>
    <w:link w:val="c3"/>
    <w:rPr>
      <w:rFonts w:ascii="Times New Roman" w:hAnsi="Times New Roman"/>
      <w:sz w:val="24"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Название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1">
    <w:name w:val="c1"/>
    <w:basedOn w:val="12"/>
    <w:link w:val="c11"/>
  </w:style>
  <w:style w:type="character" w:customStyle="1" w:styleId="c11">
    <w:name w:val="c1"/>
    <w:basedOn w:val="a0"/>
    <w:link w:val="c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b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d">
    <w:name w:val="Сетка таблицы1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4">
    <w:name w:val="c4"/>
    <w:basedOn w:val="a"/>
    <w:link w:val="c40"/>
    <w:pPr>
      <w:spacing w:beforeAutospacing="1" w:afterAutospacing="1"/>
    </w:pPr>
  </w:style>
  <w:style w:type="character" w:customStyle="1" w:styleId="c40">
    <w:name w:val="c4"/>
    <w:basedOn w:val="1"/>
    <w:link w:val="c4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8">
    <w:name w:val="c8"/>
    <w:basedOn w:val="12"/>
    <w:link w:val="c80"/>
  </w:style>
  <w:style w:type="character" w:customStyle="1" w:styleId="c80">
    <w:name w:val="c8"/>
    <w:basedOn w:val="a0"/>
    <w:link w:val="c8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4"/>
    </w:rPr>
  </w:style>
  <w:style w:type="paragraph" w:customStyle="1" w:styleId="c0">
    <w:name w:val="c0"/>
    <w:basedOn w:val="12"/>
    <w:link w:val="c00"/>
  </w:style>
  <w:style w:type="character" w:customStyle="1" w:styleId="c00">
    <w:name w:val="c0"/>
    <w:basedOn w:val="a0"/>
    <w:link w:val="c0"/>
  </w:style>
  <w:style w:type="paragraph" w:customStyle="1" w:styleId="wmi-callto">
    <w:name w:val="wmi-callto"/>
    <w:basedOn w:val="12"/>
    <w:link w:val="wmi-callto0"/>
  </w:style>
  <w:style w:type="character" w:customStyle="1" w:styleId="wmi-callto0">
    <w:name w:val="wmi-callto"/>
    <w:basedOn w:val="a0"/>
    <w:link w:val="wmi-callto"/>
  </w:style>
  <w:style w:type="paragraph" w:customStyle="1" w:styleId="c13">
    <w:name w:val="c13"/>
    <w:basedOn w:val="12"/>
    <w:link w:val="c130"/>
  </w:style>
  <w:style w:type="character" w:customStyle="1" w:styleId="c130">
    <w:name w:val="c13"/>
    <w:basedOn w:val="a0"/>
    <w:link w:val="c13"/>
  </w:style>
  <w:style w:type="paragraph" w:customStyle="1" w:styleId="c10">
    <w:name w:val="c10"/>
    <w:basedOn w:val="a"/>
    <w:link w:val="c100"/>
    <w:pPr>
      <w:spacing w:beforeAutospacing="1" w:afterAutospacing="1"/>
    </w:pPr>
  </w:style>
  <w:style w:type="character" w:customStyle="1" w:styleId="c100">
    <w:name w:val="c10"/>
    <w:basedOn w:val="1"/>
    <w:link w:val="c10"/>
    <w:rPr>
      <w:rFonts w:ascii="Times New Roman" w:hAnsi="Times New Roman"/>
      <w:sz w:val="24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23">
    <w:name w:val="Неразрешенное упоминание2"/>
    <w:basedOn w:val="12"/>
    <w:link w:val="2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link w:val="23"/>
    <w:rPr>
      <w:color w:val="605E5C"/>
      <w:shd w:val="clear" w:color="auto" w:fill="E1DFDD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Строгий1"/>
    <w:basedOn w:val="12"/>
    <w:link w:val="a7"/>
    <w:rPr>
      <w:b/>
    </w:rPr>
  </w:style>
  <w:style w:type="character" w:styleId="a7">
    <w:name w:val="Strong"/>
    <w:basedOn w:val="a0"/>
    <w:link w:val="13"/>
    <w:rPr>
      <w:b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4"/>
    </w:rPr>
  </w:style>
  <w:style w:type="paragraph" w:customStyle="1" w:styleId="14">
    <w:name w:val="Выделение1"/>
    <w:basedOn w:val="12"/>
    <w:link w:val="aa"/>
    <w:rPr>
      <w:i/>
    </w:rPr>
  </w:style>
  <w:style w:type="character" w:styleId="aa">
    <w:name w:val="Emphasis"/>
    <w:basedOn w:val="a0"/>
    <w:link w:val="14"/>
    <w:rPr>
      <w:i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5">
    <w:name w:val="Quote"/>
    <w:basedOn w:val="a"/>
    <w:next w:val="a"/>
    <w:link w:val="26"/>
    <w:rPr>
      <w:i/>
    </w:rPr>
  </w:style>
  <w:style w:type="character" w:customStyle="1" w:styleId="26">
    <w:name w:val="Цитата 2 Знак"/>
    <w:basedOn w:val="1"/>
    <w:link w:val="25"/>
    <w:rPr>
      <w:rFonts w:ascii="Times New Roman" w:hAnsi="Times New Roman"/>
      <w:i/>
      <w:color w:val="000000"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2">
    <w:name w:val="Основной шрифт абзаца1"/>
    <w:link w:val="15"/>
  </w:style>
  <w:style w:type="paragraph" w:customStyle="1" w:styleId="15">
    <w:name w:val="Гиперссылка1"/>
    <w:basedOn w:val="12"/>
    <w:link w:val="ab"/>
    <w:rPr>
      <w:color w:val="0000FF"/>
      <w:u w:val="single"/>
    </w:rPr>
  </w:style>
  <w:style w:type="character" w:styleId="ab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8">
    <w:name w:val="Слабое выделение1"/>
    <w:basedOn w:val="12"/>
    <w:link w:val="ac"/>
    <w:rPr>
      <w:i/>
      <w:color w:val="808080"/>
    </w:rPr>
  </w:style>
  <w:style w:type="character" w:styleId="ac">
    <w:name w:val="Subtle Emphasis"/>
    <w:basedOn w:val="a0"/>
    <w:link w:val="18"/>
    <w:rPr>
      <w:i/>
      <w:color w:val="808080"/>
    </w:rPr>
  </w:style>
  <w:style w:type="paragraph" w:styleId="ad">
    <w:name w:val="annotation text"/>
    <w:basedOn w:val="a"/>
    <w:link w:val="ae"/>
    <w:rPr>
      <w:sz w:val="20"/>
    </w:rPr>
  </w:style>
  <w:style w:type="character" w:customStyle="1" w:styleId="ae">
    <w:name w:val="Текст примечания Знак"/>
    <w:basedOn w:val="1"/>
    <w:link w:val="ad"/>
    <w:rPr>
      <w:rFonts w:ascii="Times New Roman" w:hAnsi="Times New Roman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">
    <w:name w:val="Normal (Web)"/>
    <w:basedOn w:val="a"/>
    <w:link w:val="af0"/>
    <w:pPr>
      <w:spacing w:beforeAutospacing="1" w:afterAutospacing="1"/>
    </w:pPr>
  </w:style>
  <w:style w:type="character" w:customStyle="1" w:styleId="af0">
    <w:name w:val="Обычный (веб) Знак"/>
    <w:basedOn w:val="1"/>
    <w:link w:val="af"/>
    <w:rPr>
      <w:rFonts w:ascii="Times New Roman" w:hAnsi="Times New Roman"/>
      <w:sz w:val="24"/>
    </w:rPr>
  </w:style>
  <w:style w:type="paragraph" w:customStyle="1" w:styleId="19">
    <w:name w:val="Просмотренная гиперссылка1"/>
    <w:basedOn w:val="12"/>
    <w:link w:val="af1"/>
    <w:rPr>
      <w:color w:val="800080"/>
      <w:u w:val="single"/>
    </w:rPr>
  </w:style>
  <w:style w:type="character" w:styleId="af1">
    <w:name w:val="FollowedHyperlink"/>
    <w:basedOn w:val="a0"/>
    <w:link w:val="19"/>
    <w:rPr>
      <w:color w:val="800080"/>
      <w:u w:val="single"/>
    </w:rPr>
  </w:style>
  <w:style w:type="paragraph" w:customStyle="1" w:styleId="1a">
    <w:name w:val="Неразрешенное упоминание1"/>
    <w:basedOn w:val="12"/>
    <w:link w:val="1b"/>
    <w:rPr>
      <w:color w:val="605E5C"/>
      <w:shd w:val="clear" w:color="auto" w:fill="E1DFDD"/>
    </w:rPr>
  </w:style>
  <w:style w:type="character" w:customStyle="1" w:styleId="1b">
    <w:name w:val="Неразрешенное упоминание1"/>
    <w:basedOn w:val="a0"/>
    <w:link w:val="1a"/>
    <w:rPr>
      <w:color w:val="605E5C"/>
      <w:shd w:val="clear" w:color="auto" w:fill="E1DFDD"/>
    </w:rPr>
  </w:style>
  <w:style w:type="paragraph" w:customStyle="1" w:styleId="21e6f3c2879f6241">
    <w:name w:val="21e6f3c2879f6241"/>
    <w:basedOn w:val="a"/>
    <w:link w:val="21e6f3c2879f62410"/>
    <w:pPr>
      <w:spacing w:beforeAutospacing="1" w:afterAutospacing="1"/>
    </w:pPr>
  </w:style>
  <w:style w:type="character" w:customStyle="1" w:styleId="21e6f3c2879f62410">
    <w:name w:val="21e6f3c2879f6241"/>
    <w:basedOn w:val="1"/>
    <w:link w:val="21e6f3c2879f6241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2">
    <w:name w:val="annotation subject"/>
    <w:basedOn w:val="ad"/>
    <w:next w:val="ad"/>
    <w:link w:val="af3"/>
    <w:rPr>
      <w:b/>
    </w:rPr>
  </w:style>
  <w:style w:type="character" w:customStyle="1" w:styleId="af3">
    <w:name w:val="Тема примечания Знак"/>
    <w:basedOn w:val="ae"/>
    <w:link w:val="af2"/>
    <w:rPr>
      <w:rFonts w:ascii="Times New Roman" w:hAnsi="Times New Roman"/>
      <w:b/>
      <w:sz w:val="20"/>
    </w:rPr>
  </w:style>
  <w:style w:type="paragraph" w:customStyle="1" w:styleId="a003d136ce516e5a">
    <w:name w:val="a003d136ce516e5a"/>
    <w:basedOn w:val="a"/>
    <w:link w:val="a003d136ce516e5a0"/>
    <w:pPr>
      <w:spacing w:beforeAutospacing="1" w:afterAutospacing="1"/>
    </w:pPr>
  </w:style>
  <w:style w:type="character" w:customStyle="1" w:styleId="a003d136ce516e5a0">
    <w:name w:val="a003d136ce516e5a"/>
    <w:basedOn w:val="1"/>
    <w:link w:val="a003d136ce516e5a"/>
    <w:rPr>
      <w:rFonts w:ascii="Times New Roman" w:hAnsi="Times New Roman"/>
      <w:sz w:val="24"/>
    </w:rPr>
  </w:style>
  <w:style w:type="paragraph" w:customStyle="1" w:styleId="1c">
    <w:name w:val="Знак примечания1"/>
    <w:basedOn w:val="12"/>
    <w:link w:val="af4"/>
    <w:rPr>
      <w:sz w:val="16"/>
    </w:rPr>
  </w:style>
  <w:style w:type="character" w:styleId="af4">
    <w:name w:val="annotation reference"/>
    <w:basedOn w:val="a0"/>
    <w:link w:val="1c"/>
    <w:rPr>
      <w:sz w:val="16"/>
    </w:rPr>
  </w:style>
  <w:style w:type="paragraph" w:customStyle="1" w:styleId="extended-textshort">
    <w:name w:val="extended-text__short"/>
    <w:basedOn w:val="12"/>
    <w:link w:val="extended-textshort0"/>
  </w:style>
  <w:style w:type="character" w:customStyle="1" w:styleId="extended-textshort0">
    <w:name w:val="extended-text__short"/>
    <w:basedOn w:val="a0"/>
    <w:link w:val="extended-textshort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"/>
    <w:link w:val="af5"/>
    <w:rPr>
      <w:rFonts w:ascii="Times New Roman" w:hAnsi="Times New Roman"/>
      <w:sz w:val="24"/>
    </w:rPr>
  </w:style>
  <w:style w:type="paragraph" w:customStyle="1" w:styleId="c7">
    <w:name w:val="c7"/>
    <w:basedOn w:val="12"/>
    <w:link w:val="c70"/>
  </w:style>
  <w:style w:type="character" w:customStyle="1" w:styleId="c70">
    <w:name w:val="c7"/>
    <w:basedOn w:val="a0"/>
    <w:link w:val="c7"/>
  </w:style>
  <w:style w:type="paragraph" w:customStyle="1" w:styleId="markedcontent">
    <w:name w:val="markedcontent"/>
    <w:basedOn w:val="12"/>
    <w:link w:val="markedcontent0"/>
  </w:style>
  <w:style w:type="character" w:customStyle="1" w:styleId="markedcontent0">
    <w:name w:val="markedcontent"/>
    <w:basedOn w:val="a0"/>
    <w:link w:val="markedcontent"/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c5">
    <w:name w:val="c5"/>
    <w:basedOn w:val="12"/>
    <w:link w:val="c50"/>
  </w:style>
  <w:style w:type="character" w:customStyle="1" w:styleId="c50">
    <w:name w:val="c5"/>
    <w:basedOn w:val="a0"/>
    <w:link w:val="c5"/>
  </w:style>
  <w:style w:type="paragraph" w:customStyle="1" w:styleId="c3">
    <w:name w:val="c3"/>
    <w:basedOn w:val="a"/>
    <w:link w:val="c30"/>
    <w:pPr>
      <w:spacing w:beforeAutospacing="1" w:afterAutospacing="1"/>
    </w:pPr>
  </w:style>
  <w:style w:type="character" w:customStyle="1" w:styleId="c30">
    <w:name w:val="c3"/>
    <w:basedOn w:val="1"/>
    <w:link w:val="c3"/>
    <w:rPr>
      <w:rFonts w:ascii="Times New Roman" w:hAnsi="Times New Roman"/>
      <w:sz w:val="24"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Название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1">
    <w:name w:val="c1"/>
    <w:basedOn w:val="12"/>
    <w:link w:val="c11"/>
  </w:style>
  <w:style w:type="character" w:customStyle="1" w:styleId="c11">
    <w:name w:val="c1"/>
    <w:basedOn w:val="a0"/>
    <w:link w:val="c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b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d">
    <w:name w:val="Сетка таблицы1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351746582#6560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5262</Words>
  <Characters>30000</Characters>
  <Application>Microsoft Office Word</Application>
  <DocSecurity>0</DocSecurity>
  <Lines>250</Lines>
  <Paragraphs>70</Paragraphs>
  <ScaleCrop>false</ScaleCrop>
  <Company/>
  <LinksUpToDate>false</LinksUpToDate>
  <CharactersWithSpaces>35192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2024-10-28T13:57:00Z</dcterms:created>
  <dcterms:modified xsi:type="dcterms:W3CDTF">2024-10-28T13:57:00Z</dcterms:modified>
</cp:coreProperties>
</file>